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2C6B" w14:textId="01E1AAEB" w:rsidR="00926B10" w:rsidRPr="00926B10" w:rsidRDefault="00926B10">
      <w:pPr>
        <w:suppressAutoHyphens w:val="0"/>
        <w:jc w:val="center"/>
        <w:rPr>
          <w:rFonts w:ascii="Verdana" w:hAnsi="Verdana" w:cs="Arial"/>
          <w:b/>
          <w:bCs/>
          <w:color w:val="000000"/>
          <w:sz w:val="20"/>
        </w:rPr>
      </w:pPr>
      <w:r w:rsidRPr="00926B10">
        <w:rPr>
          <w:rFonts w:ascii="Verdana" w:hAnsi="Verdana" w:cs="Arial"/>
          <w:b/>
          <w:bCs/>
          <w:color w:val="000000"/>
          <w:sz w:val="20"/>
        </w:rPr>
        <w:t>ANEXO I</w:t>
      </w:r>
    </w:p>
    <w:p w14:paraId="4773C687" w14:textId="4966B098" w:rsidR="0044125F" w:rsidRPr="00926B10" w:rsidRDefault="00000000">
      <w:pPr>
        <w:suppressAutoHyphens w:val="0"/>
        <w:jc w:val="center"/>
        <w:rPr>
          <w:rFonts w:ascii="Verdana" w:hAnsi="Verdana"/>
          <w:sz w:val="20"/>
        </w:rPr>
      </w:pPr>
      <w:r w:rsidRPr="00926B10">
        <w:rPr>
          <w:rFonts w:ascii="Verdana" w:hAnsi="Verdana" w:cs="Arial"/>
          <w:b/>
          <w:bCs/>
          <w:color w:val="000000"/>
          <w:sz w:val="20"/>
        </w:rPr>
        <w:t xml:space="preserve">TERMO DE REFERÊNCIA - LEI 14.133/21 de 01 de abril de </w:t>
      </w:r>
    </w:p>
    <w:p w14:paraId="3F9407C1" w14:textId="77777777" w:rsidR="0044125F" w:rsidRPr="00926B10" w:rsidRDefault="00000000">
      <w:pPr>
        <w:jc w:val="center"/>
        <w:rPr>
          <w:rFonts w:ascii="Verdana" w:hAnsi="Verdana"/>
          <w:sz w:val="20"/>
        </w:rPr>
      </w:pPr>
      <w:r w:rsidRPr="00926B10">
        <w:rPr>
          <w:rFonts w:ascii="Verdana" w:hAnsi="Verdana" w:cs="Arial"/>
          <w:b/>
          <w:bCs/>
          <w:color w:val="000000"/>
          <w:sz w:val="20"/>
        </w:rPr>
        <w:t>2021</w:t>
      </w:r>
    </w:p>
    <w:p w14:paraId="2CFA415E" w14:textId="77777777" w:rsidR="0044125F" w:rsidRPr="00926B10" w:rsidRDefault="0044125F">
      <w:pPr>
        <w:jc w:val="center"/>
        <w:rPr>
          <w:rFonts w:ascii="Verdana" w:hAnsi="Verdana" w:cs="Arial"/>
          <w:b/>
          <w:sz w:val="20"/>
        </w:rPr>
      </w:pPr>
    </w:p>
    <w:p w14:paraId="17AA8D37" w14:textId="77777777" w:rsidR="0044125F" w:rsidRPr="00926B10" w:rsidRDefault="00000000">
      <w:pPr>
        <w:jc w:val="center"/>
        <w:rPr>
          <w:rFonts w:ascii="Verdana" w:hAnsi="Verdana"/>
          <w:sz w:val="20"/>
        </w:rPr>
      </w:pPr>
      <w:r w:rsidRPr="00926B10">
        <w:rPr>
          <w:rFonts w:ascii="Verdana" w:hAnsi="Verdana"/>
          <w:b/>
          <w:bCs/>
          <w:iCs/>
          <w:color w:val="000000"/>
          <w:sz w:val="20"/>
        </w:rPr>
        <w:t xml:space="preserve"> CONTRATAÇÃO DE EMPRESA PARA A CONSTRUÇÃO DA SEDE DO ABRIGO LUZ</w:t>
      </w:r>
    </w:p>
    <w:p w14:paraId="04F83733" w14:textId="77777777" w:rsidR="0044125F" w:rsidRPr="00926B10" w:rsidRDefault="0044125F">
      <w:pPr>
        <w:jc w:val="center"/>
        <w:rPr>
          <w:rFonts w:ascii="Verdana" w:hAnsi="Verdana" w:cs="Arial"/>
          <w:b/>
          <w:sz w:val="20"/>
        </w:rPr>
      </w:pPr>
    </w:p>
    <w:p w14:paraId="416A4631" w14:textId="77777777" w:rsidR="0044125F" w:rsidRPr="00926B10" w:rsidRDefault="00000000">
      <w:pPr>
        <w:jc w:val="center"/>
        <w:rPr>
          <w:rFonts w:ascii="Verdana" w:hAnsi="Verdana"/>
          <w:sz w:val="20"/>
        </w:rPr>
      </w:pPr>
      <w:r w:rsidRPr="00926B10">
        <w:rPr>
          <w:rFonts w:ascii="Verdana" w:hAnsi="Verdana" w:cs="Arial"/>
          <w:b/>
          <w:bCs/>
          <w:iCs/>
          <w:color w:val="000000"/>
          <w:sz w:val="20"/>
        </w:rPr>
        <w:t xml:space="preserve">Processo Administrativo nº </w:t>
      </w:r>
      <w:r w:rsidRPr="00926B10">
        <w:rPr>
          <w:rFonts w:ascii="Verdana" w:hAnsi="Verdana"/>
          <w:b/>
          <w:bCs/>
          <w:iCs/>
          <w:color w:val="000000"/>
          <w:sz w:val="20"/>
        </w:rPr>
        <w:t>001103</w:t>
      </w:r>
      <w:r w:rsidRPr="00926B10">
        <w:rPr>
          <w:rFonts w:ascii="Verdana" w:hAnsi="Verdana" w:cs="Arial"/>
          <w:b/>
          <w:bCs/>
          <w:iCs/>
          <w:color w:val="000000"/>
          <w:sz w:val="20"/>
        </w:rPr>
        <w:t>/2025 de 11 de fevereiro de 2025 (Secretaria Municipal de Assistência Social)</w:t>
      </w:r>
    </w:p>
    <w:p w14:paraId="25139527" w14:textId="77777777" w:rsidR="0044125F" w:rsidRPr="00926B10" w:rsidRDefault="0044125F">
      <w:pPr>
        <w:jc w:val="center"/>
        <w:rPr>
          <w:rFonts w:ascii="Verdana" w:hAnsi="Verdana" w:cs="Arial"/>
          <w:b/>
          <w:sz w:val="20"/>
        </w:rPr>
      </w:pPr>
    </w:p>
    <w:p w14:paraId="7B4DBA5A" w14:textId="77777777" w:rsidR="0044125F" w:rsidRPr="00926B10" w:rsidRDefault="0044125F">
      <w:pPr>
        <w:jc w:val="center"/>
        <w:rPr>
          <w:rFonts w:ascii="Verdana" w:hAnsi="Verdana" w:cs="Arial"/>
          <w:b/>
          <w:sz w:val="20"/>
        </w:rPr>
      </w:pPr>
    </w:p>
    <w:p w14:paraId="6FF30FF2" w14:textId="77777777" w:rsidR="0044125F" w:rsidRPr="00926B10" w:rsidRDefault="00000000">
      <w:pPr>
        <w:jc w:val="both"/>
        <w:rPr>
          <w:rFonts w:ascii="Verdana" w:hAnsi="Verdana"/>
          <w:sz w:val="20"/>
        </w:rPr>
      </w:pPr>
      <w:r w:rsidRPr="00926B10">
        <w:rPr>
          <w:rFonts w:ascii="Verdana" w:hAnsi="Verdana"/>
          <w:b/>
          <w:bCs/>
          <w:sz w:val="20"/>
        </w:rPr>
        <w:t xml:space="preserve">1. DAS CONDIÇÕES GERAIS DA CONTRATAÇÃO </w:t>
      </w:r>
    </w:p>
    <w:p w14:paraId="5AB79D7D" w14:textId="77777777" w:rsidR="0044125F" w:rsidRPr="00926B10" w:rsidRDefault="00000000">
      <w:pPr>
        <w:tabs>
          <w:tab w:val="left" w:pos="567"/>
        </w:tabs>
        <w:jc w:val="both"/>
        <w:rPr>
          <w:rFonts w:ascii="Verdana" w:hAnsi="Verdana"/>
          <w:sz w:val="20"/>
        </w:rPr>
      </w:pPr>
      <w:r w:rsidRPr="00926B10">
        <w:rPr>
          <w:rFonts w:ascii="Verdana" w:hAnsi="Verdana"/>
          <w:sz w:val="20"/>
        </w:rPr>
        <w:t xml:space="preserve">1.1. </w:t>
      </w:r>
      <w:r w:rsidRPr="00926B10">
        <w:rPr>
          <w:rFonts w:ascii="Verdana" w:hAnsi="Verdana" w:cs="Arial"/>
          <w:sz w:val="20"/>
        </w:rPr>
        <w:t>Contratação de empresa especializada</w:t>
      </w:r>
      <w:r w:rsidRPr="00926B10">
        <w:rPr>
          <w:rFonts w:ascii="Verdana" w:hAnsi="Verdana" w:cs="Arial"/>
          <w:b/>
          <w:sz w:val="20"/>
        </w:rPr>
        <w:t>, por meio de licitação</w:t>
      </w:r>
      <w:r w:rsidRPr="00926B10">
        <w:rPr>
          <w:rFonts w:ascii="Verdana" w:hAnsi="Verdana" w:cs="Arial"/>
          <w:sz w:val="20"/>
        </w:rPr>
        <w:t>, para prestação de serviços na construção</w:t>
      </w:r>
      <w:r w:rsidRPr="00926B10">
        <w:rPr>
          <w:rFonts w:ascii="Verdana" w:hAnsi="Verdana"/>
          <w:sz w:val="20"/>
          <w:lang w:eastAsia="zh-CN"/>
        </w:rPr>
        <w:t xml:space="preserve"> de imóvel urbano com aproximadamente 276 m2 segundo projetos arquitetônicos, hidráulicos, elétricos, terraplanagem, energia fotovoltaica, climatização dentre outros (anexo nos autos) para funcionamento da Sede do Abrigo Luz</w:t>
      </w:r>
      <w:r w:rsidRPr="00926B10">
        <w:rPr>
          <w:rFonts w:ascii="Verdana" w:hAnsi="Verdana" w:cs="Arial"/>
          <w:sz w:val="20"/>
        </w:rPr>
        <w:t>, deste Município de São Gabriel da Palha – ES;</w:t>
      </w:r>
      <w:r w:rsidRPr="00926B10">
        <w:rPr>
          <w:rFonts w:ascii="Verdana" w:hAnsi="Verdana"/>
          <w:sz w:val="20"/>
        </w:rPr>
        <w:t xml:space="preserve"> conforme descrições detalhadas constantes nos projetos, memórias de cálculos e planilhas, anexo nos autos.</w:t>
      </w:r>
    </w:p>
    <w:p w14:paraId="5121B7E0" w14:textId="77777777" w:rsidR="0044125F" w:rsidRPr="00926B10" w:rsidRDefault="0044125F">
      <w:pPr>
        <w:tabs>
          <w:tab w:val="left" w:pos="567"/>
        </w:tabs>
        <w:jc w:val="both"/>
        <w:rPr>
          <w:rFonts w:ascii="Verdana" w:hAnsi="Verdana" w:cs="Arial"/>
          <w:b/>
          <w:sz w:val="20"/>
          <w:u w:val="single"/>
        </w:rPr>
      </w:pPr>
    </w:p>
    <w:tbl>
      <w:tblPr>
        <w:tblW w:w="9700" w:type="dxa"/>
        <w:tblInd w:w="18" w:type="dxa"/>
        <w:tblLayout w:type="fixed"/>
        <w:tblLook w:val="04A0" w:firstRow="1" w:lastRow="0" w:firstColumn="1" w:lastColumn="0" w:noHBand="0" w:noVBand="1"/>
      </w:tblPr>
      <w:tblGrid>
        <w:gridCol w:w="860"/>
        <w:gridCol w:w="3901"/>
        <w:gridCol w:w="1183"/>
        <w:gridCol w:w="1481"/>
        <w:gridCol w:w="2275"/>
      </w:tblGrid>
      <w:tr w:rsidR="0044125F" w:rsidRPr="00926B10" w14:paraId="6A350519" w14:textId="77777777">
        <w:tc>
          <w:tcPr>
            <w:tcW w:w="860" w:type="dxa"/>
            <w:tcBorders>
              <w:top w:val="single" w:sz="4" w:space="0" w:color="000000"/>
              <w:left w:val="single" w:sz="4" w:space="0" w:color="000000"/>
              <w:bottom w:val="single" w:sz="4" w:space="0" w:color="000000"/>
              <w:right w:val="single" w:sz="4" w:space="0" w:color="000000"/>
            </w:tcBorders>
          </w:tcPr>
          <w:p w14:paraId="1597E2B2" w14:textId="77777777" w:rsidR="0044125F" w:rsidRPr="00926B10" w:rsidRDefault="00000000">
            <w:pPr>
              <w:widowControl w:val="0"/>
              <w:jc w:val="center"/>
              <w:rPr>
                <w:rFonts w:ascii="Verdana" w:hAnsi="Verdana"/>
                <w:sz w:val="20"/>
              </w:rPr>
            </w:pPr>
            <w:r w:rsidRPr="00926B10">
              <w:rPr>
                <w:rFonts w:ascii="Verdana" w:hAnsi="Verdana"/>
                <w:b/>
                <w:bCs/>
                <w:sz w:val="20"/>
              </w:rPr>
              <w:t>ITEM</w:t>
            </w:r>
          </w:p>
        </w:tc>
        <w:tc>
          <w:tcPr>
            <w:tcW w:w="3901" w:type="dxa"/>
            <w:tcBorders>
              <w:top w:val="single" w:sz="4" w:space="0" w:color="000000"/>
              <w:left w:val="single" w:sz="4" w:space="0" w:color="000000"/>
              <w:bottom w:val="single" w:sz="4" w:space="0" w:color="000000"/>
              <w:right w:val="single" w:sz="4" w:space="0" w:color="000000"/>
            </w:tcBorders>
          </w:tcPr>
          <w:p w14:paraId="7EE083BA" w14:textId="77777777" w:rsidR="0044125F" w:rsidRPr="00926B10" w:rsidRDefault="00000000">
            <w:pPr>
              <w:widowControl w:val="0"/>
              <w:jc w:val="center"/>
              <w:rPr>
                <w:rFonts w:ascii="Verdana" w:hAnsi="Verdana"/>
                <w:sz w:val="20"/>
              </w:rPr>
            </w:pPr>
            <w:r w:rsidRPr="00926B10">
              <w:rPr>
                <w:rFonts w:ascii="Verdana" w:hAnsi="Verdana"/>
                <w:b/>
                <w:bCs/>
                <w:sz w:val="20"/>
              </w:rPr>
              <w:t>ESPECIFICAÇÃO</w:t>
            </w:r>
          </w:p>
        </w:tc>
        <w:tc>
          <w:tcPr>
            <w:tcW w:w="1183" w:type="dxa"/>
            <w:tcBorders>
              <w:top w:val="single" w:sz="4" w:space="0" w:color="000000"/>
              <w:left w:val="single" w:sz="4" w:space="0" w:color="000000"/>
              <w:bottom w:val="single" w:sz="4" w:space="0" w:color="000000"/>
              <w:right w:val="single" w:sz="4" w:space="0" w:color="000000"/>
            </w:tcBorders>
          </w:tcPr>
          <w:p w14:paraId="062A7833" w14:textId="77777777" w:rsidR="0044125F" w:rsidRPr="00926B10" w:rsidRDefault="00000000">
            <w:pPr>
              <w:widowControl w:val="0"/>
              <w:jc w:val="center"/>
              <w:rPr>
                <w:rFonts w:ascii="Verdana" w:hAnsi="Verdana"/>
                <w:sz w:val="20"/>
              </w:rPr>
            </w:pPr>
            <w:r w:rsidRPr="00926B10">
              <w:rPr>
                <w:rFonts w:ascii="Verdana" w:hAnsi="Verdana"/>
                <w:b/>
                <w:bCs/>
                <w:sz w:val="20"/>
              </w:rPr>
              <w:t>UND.</w:t>
            </w:r>
          </w:p>
        </w:tc>
        <w:tc>
          <w:tcPr>
            <w:tcW w:w="1481" w:type="dxa"/>
            <w:tcBorders>
              <w:top w:val="single" w:sz="4" w:space="0" w:color="000000"/>
              <w:left w:val="single" w:sz="4" w:space="0" w:color="000000"/>
              <w:bottom w:val="single" w:sz="4" w:space="0" w:color="000000"/>
              <w:right w:val="single" w:sz="4" w:space="0" w:color="000000"/>
            </w:tcBorders>
          </w:tcPr>
          <w:p w14:paraId="2651F94C" w14:textId="77777777" w:rsidR="0044125F" w:rsidRPr="00926B10" w:rsidRDefault="00000000">
            <w:pPr>
              <w:widowControl w:val="0"/>
              <w:jc w:val="center"/>
              <w:rPr>
                <w:rFonts w:ascii="Verdana" w:hAnsi="Verdana"/>
                <w:sz w:val="20"/>
              </w:rPr>
            </w:pPr>
            <w:r w:rsidRPr="00926B10">
              <w:rPr>
                <w:rFonts w:ascii="Verdana" w:hAnsi="Verdana"/>
                <w:b/>
                <w:bCs/>
                <w:sz w:val="20"/>
              </w:rPr>
              <w:t>QUANT.</w:t>
            </w:r>
          </w:p>
        </w:tc>
        <w:tc>
          <w:tcPr>
            <w:tcW w:w="2275" w:type="dxa"/>
            <w:tcBorders>
              <w:top w:val="single" w:sz="4" w:space="0" w:color="000000"/>
              <w:left w:val="single" w:sz="4" w:space="0" w:color="000000"/>
              <w:bottom w:val="single" w:sz="4" w:space="0" w:color="000000"/>
              <w:right w:val="single" w:sz="4" w:space="0" w:color="000000"/>
            </w:tcBorders>
          </w:tcPr>
          <w:p w14:paraId="31D59800" w14:textId="77777777" w:rsidR="0044125F" w:rsidRPr="00926B10" w:rsidRDefault="00000000">
            <w:pPr>
              <w:widowControl w:val="0"/>
              <w:jc w:val="center"/>
              <w:rPr>
                <w:rFonts w:ascii="Verdana" w:hAnsi="Verdana"/>
                <w:sz w:val="20"/>
              </w:rPr>
            </w:pPr>
            <w:r w:rsidRPr="00926B10">
              <w:rPr>
                <w:rFonts w:ascii="Verdana" w:hAnsi="Verdana"/>
                <w:b/>
                <w:bCs/>
                <w:sz w:val="20"/>
              </w:rPr>
              <w:t>VALOR TOTAL</w:t>
            </w:r>
          </w:p>
        </w:tc>
      </w:tr>
      <w:tr w:rsidR="0044125F" w:rsidRPr="00926B10" w14:paraId="024C6538" w14:textId="77777777">
        <w:tc>
          <w:tcPr>
            <w:tcW w:w="860" w:type="dxa"/>
            <w:tcBorders>
              <w:top w:val="single" w:sz="4" w:space="0" w:color="000000"/>
              <w:left w:val="single" w:sz="4" w:space="0" w:color="000000"/>
              <w:bottom w:val="single" w:sz="4" w:space="0" w:color="000000"/>
              <w:right w:val="single" w:sz="4" w:space="0" w:color="000000"/>
            </w:tcBorders>
          </w:tcPr>
          <w:p w14:paraId="0F118CC4" w14:textId="77777777" w:rsidR="0044125F" w:rsidRPr="00926B10" w:rsidRDefault="0044125F">
            <w:pPr>
              <w:widowControl w:val="0"/>
              <w:jc w:val="both"/>
              <w:rPr>
                <w:rFonts w:ascii="Verdana" w:hAnsi="Verdana"/>
                <w:sz w:val="20"/>
              </w:rPr>
            </w:pPr>
          </w:p>
          <w:p w14:paraId="2F51F845" w14:textId="77777777" w:rsidR="0044125F" w:rsidRPr="00926B10" w:rsidRDefault="0044125F">
            <w:pPr>
              <w:widowControl w:val="0"/>
              <w:jc w:val="both"/>
              <w:rPr>
                <w:rFonts w:ascii="Verdana" w:hAnsi="Verdana"/>
                <w:sz w:val="20"/>
              </w:rPr>
            </w:pPr>
          </w:p>
          <w:p w14:paraId="76AE4A53" w14:textId="77777777" w:rsidR="0044125F" w:rsidRPr="00926B10" w:rsidRDefault="0044125F">
            <w:pPr>
              <w:widowControl w:val="0"/>
              <w:jc w:val="center"/>
              <w:rPr>
                <w:rFonts w:ascii="Verdana" w:hAnsi="Verdana"/>
                <w:sz w:val="20"/>
              </w:rPr>
            </w:pPr>
          </w:p>
          <w:p w14:paraId="17665B80" w14:textId="77777777" w:rsidR="0044125F" w:rsidRPr="00926B10" w:rsidRDefault="0044125F">
            <w:pPr>
              <w:widowControl w:val="0"/>
              <w:jc w:val="center"/>
              <w:rPr>
                <w:rFonts w:ascii="Verdana" w:hAnsi="Verdana"/>
                <w:sz w:val="20"/>
              </w:rPr>
            </w:pPr>
          </w:p>
          <w:p w14:paraId="4CD0EF07" w14:textId="77777777" w:rsidR="0044125F" w:rsidRPr="00926B10" w:rsidRDefault="0044125F">
            <w:pPr>
              <w:widowControl w:val="0"/>
              <w:jc w:val="center"/>
              <w:rPr>
                <w:rFonts w:ascii="Verdana" w:hAnsi="Verdana"/>
                <w:sz w:val="20"/>
              </w:rPr>
            </w:pPr>
          </w:p>
          <w:p w14:paraId="066EBBDC" w14:textId="77777777" w:rsidR="0044125F" w:rsidRPr="00926B10" w:rsidRDefault="0044125F">
            <w:pPr>
              <w:widowControl w:val="0"/>
              <w:jc w:val="center"/>
              <w:rPr>
                <w:rFonts w:ascii="Verdana" w:hAnsi="Verdana"/>
                <w:sz w:val="20"/>
              </w:rPr>
            </w:pPr>
          </w:p>
          <w:p w14:paraId="61299201" w14:textId="77777777" w:rsidR="0044125F" w:rsidRPr="00926B10" w:rsidRDefault="0044125F">
            <w:pPr>
              <w:widowControl w:val="0"/>
              <w:jc w:val="center"/>
              <w:rPr>
                <w:rFonts w:ascii="Verdana" w:hAnsi="Verdana"/>
                <w:sz w:val="20"/>
              </w:rPr>
            </w:pPr>
          </w:p>
          <w:p w14:paraId="12D31B37" w14:textId="77777777" w:rsidR="0044125F" w:rsidRPr="00926B10" w:rsidRDefault="00000000">
            <w:pPr>
              <w:widowControl w:val="0"/>
              <w:jc w:val="center"/>
              <w:rPr>
                <w:rFonts w:ascii="Verdana" w:hAnsi="Verdana"/>
                <w:sz w:val="20"/>
              </w:rPr>
            </w:pPr>
            <w:r w:rsidRPr="00926B10">
              <w:rPr>
                <w:rFonts w:ascii="Verdana" w:hAnsi="Verdana"/>
                <w:sz w:val="20"/>
              </w:rPr>
              <w:t>01</w:t>
            </w:r>
          </w:p>
        </w:tc>
        <w:tc>
          <w:tcPr>
            <w:tcW w:w="3901" w:type="dxa"/>
            <w:tcBorders>
              <w:top w:val="single" w:sz="4" w:space="0" w:color="000000"/>
              <w:left w:val="single" w:sz="4" w:space="0" w:color="000000"/>
              <w:bottom w:val="single" w:sz="4" w:space="0" w:color="000000"/>
              <w:right w:val="single" w:sz="4" w:space="0" w:color="000000"/>
            </w:tcBorders>
          </w:tcPr>
          <w:p w14:paraId="47C7C135" w14:textId="68711074" w:rsidR="0044125F" w:rsidRPr="00926B10" w:rsidRDefault="00000000" w:rsidP="00926B10">
            <w:pPr>
              <w:pStyle w:val="Contedodatabela"/>
              <w:widowControl w:val="0"/>
              <w:jc w:val="both"/>
              <w:rPr>
                <w:rFonts w:ascii="Verdana" w:hAnsi="Verdana"/>
                <w:sz w:val="20"/>
              </w:rPr>
            </w:pPr>
            <w:r w:rsidRPr="00926B10">
              <w:rPr>
                <w:rFonts w:ascii="Verdana" w:hAnsi="Verdana"/>
                <w:sz w:val="20"/>
                <w:lang w:eastAsia="zh-CN"/>
              </w:rPr>
              <w:t>Construção de imóvel urbano com aproximadamente 276 m2 segundo projetos arquitetônicos, hidráulicos, elétricos, terraplanagem, energia fotovoltaica, climatização dentre outros (anexo nos autos</w:t>
            </w:r>
            <w:r w:rsidR="00926B10" w:rsidRPr="00926B10">
              <w:rPr>
                <w:rFonts w:ascii="Verdana" w:hAnsi="Verdana"/>
                <w:sz w:val="20"/>
                <w:lang w:eastAsia="zh-CN"/>
              </w:rPr>
              <w:t>) localizado</w:t>
            </w:r>
            <w:r w:rsidRPr="00926B10">
              <w:rPr>
                <w:rFonts w:ascii="Verdana" w:hAnsi="Verdana"/>
                <w:sz w:val="20"/>
                <w:lang w:eastAsia="zh-CN"/>
              </w:rPr>
              <w:t xml:space="preserve"> na Rua Homero Nunes s/n, Cachoeira da Onça, São Gabriel da Palha/es</w:t>
            </w:r>
          </w:p>
        </w:tc>
        <w:tc>
          <w:tcPr>
            <w:tcW w:w="1183" w:type="dxa"/>
            <w:tcBorders>
              <w:top w:val="single" w:sz="4" w:space="0" w:color="000000"/>
              <w:left w:val="single" w:sz="4" w:space="0" w:color="000000"/>
              <w:bottom w:val="single" w:sz="4" w:space="0" w:color="000000"/>
              <w:right w:val="single" w:sz="4" w:space="0" w:color="000000"/>
            </w:tcBorders>
            <w:vAlign w:val="center"/>
          </w:tcPr>
          <w:p w14:paraId="554BD8E2" w14:textId="77777777" w:rsidR="0044125F" w:rsidRPr="00926B10" w:rsidRDefault="0044125F">
            <w:pPr>
              <w:widowControl w:val="0"/>
              <w:jc w:val="center"/>
              <w:rPr>
                <w:rFonts w:ascii="Verdana" w:hAnsi="Verdana"/>
                <w:sz w:val="20"/>
              </w:rPr>
            </w:pPr>
          </w:p>
          <w:p w14:paraId="59CC2CA4" w14:textId="77777777" w:rsidR="0044125F" w:rsidRPr="00926B10" w:rsidRDefault="00000000">
            <w:pPr>
              <w:widowControl w:val="0"/>
              <w:jc w:val="center"/>
              <w:rPr>
                <w:rFonts w:ascii="Verdana" w:hAnsi="Verdana"/>
                <w:sz w:val="20"/>
              </w:rPr>
            </w:pPr>
            <w:r w:rsidRPr="00926B10">
              <w:rPr>
                <w:rFonts w:ascii="Verdana" w:hAnsi="Verdana"/>
                <w:sz w:val="20"/>
              </w:rPr>
              <w:t>SERV.</w:t>
            </w:r>
          </w:p>
        </w:tc>
        <w:tc>
          <w:tcPr>
            <w:tcW w:w="1481" w:type="dxa"/>
            <w:tcBorders>
              <w:top w:val="single" w:sz="4" w:space="0" w:color="000000"/>
              <w:left w:val="single" w:sz="4" w:space="0" w:color="000000"/>
              <w:bottom w:val="single" w:sz="4" w:space="0" w:color="000000"/>
              <w:right w:val="single" w:sz="4" w:space="0" w:color="000000"/>
            </w:tcBorders>
            <w:vAlign w:val="center"/>
          </w:tcPr>
          <w:p w14:paraId="08D987EB" w14:textId="77777777" w:rsidR="0044125F" w:rsidRPr="00926B10" w:rsidRDefault="0044125F">
            <w:pPr>
              <w:widowControl w:val="0"/>
              <w:jc w:val="center"/>
              <w:rPr>
                <w:rFonts w:ascii="Verdana" w:hAnsi="Verdana"/>
                <w:sz w:val="20"/>
              </w:rPr>
            </w:pPr>
          </w:p>
          <w:p w14:paraId="1C3FEAE9" w14:textId="77777777" w:rsidR="0044125F" w:rsidRPr="00926B10" w:rsidRDefault="00000000">
            <w:pPr>
              <w:widowControl w:val="0"/>
              <w:jc w:val="center"/>
              <w:rPr>
                <w:rFonts w:ascii="Verdana" w:hAnsi="Verdana"/>
                <w:sz w:val="20"/>
              </w:rPr>
            </w:pPr>
            <w:r w:rsidRPr="00926B10">
              <w:rPr>
                <w:rFonts w:ascii="Verdana" w:hAnsi="Verdana"/>
                <w:sz w:val="20"/>
              </w:rPr>
              <w:t>01</w:t>
            </w:r>
          </w:p>
        </w:tc>
        <w:tc>
          <w:tcPr>
            <w:tcW w:w="2275" w:type="dxa"/>
            <w:tcBorders>
              <w:top w:val="single" w:sz="4" w:space="0" w:color="000000"/>
              <w:left w:val="single" w:sz="4" w:space="0" w:color="000000"/>
              <w:bottom w:val="single" w:sz="4" w:space="0" w:color="000000"/>
              <w:right w:val="single" w:sz="4" w:space="0" w:color="000000"/>
            </w:tcBorders>
            <w:vAlign w:val="center"/>
          </w:tcPr>
          <w:p w14:paraId="5B23AA62" w14:textId="7C697FBC" w:rsidR="0044125F" w:rsidRPr="00926B10" w:rsidRDefault="00000000">
            <w:pPr>
              <w:widowControl w:val="0"/>
              <w:jc w:val="center"/>
              <w:rPr>
                <w:rFonts w:ascii="Verdana" w:hAnsi="Verdana"/>
                <w:sz w:val="20"/>
              </w:rPr>
            </w:pPr>
            <w:r w:rsidRPr="00926B10">
              <w:rPr>
                <w:rFonts w:ascii="Verdana" w:hAnsi="Verdana"/>
                <w:color w:val="000000"/>
                <w:sz w:val="20"/>
              </w:rPr>
              <w:t xml:space="preserve">R$ </w:t>
            </w:r>
            <w:r w:rsidRPr="00926B10">
              <w:rPr>
                <w:rFonts w:ascii="Verdana" w:hAnsi="Verdana" w:cs="Arial"/>
                <w:color w:val="000000"/>
                <w:sz w:val="20"/>
              </w:rPr>
              <w:t>1.327.200,34</w:t>
            </w:r>
          </w:p>
        </w:tc>
      </w:tr>
      <w:tr w:rsidR="0044125F" w:rsidRPr="00926B10" w14:paraId="050DACDF" w14:textId="77777777">
        <w:tc>
          <w:tcPr>
            <w:tcW w:w="9700" w:type="dxa"/>
            <w:gridSpan w:val="5"/>
            <w:tcBorders>
              <w:left w:val="single" w:sz="4" w:space="0" w:color="000000"/>
              <w:bottom w:val="single" w:sz="4" w:space="0" w:color="000000"/>
              <w:right w:val="single" w:sz="4" w:space="0" w:color="000000"/>
            </w:tcBorders>
          </w:tcPr>
          <w:p w14:paraId="47D3D33C" w14:textId="77777777" w:rsidR="0044125F" w:rsidRPr="00926B10" w:rsidRDefault="0044125F">
            <w:pPr>
              <w:widowControl w:val="0"/>
              <w:jc w:val="center"/>
              <w:rPr>
                <w:rFonts w:ascii="Verdana" w:hAnsi="Verdana"/>
                <w:b/>
                <w:bCs/>
                <w:sz w:val="20"/>
              </w:rPr>
            </w:pPr>
          </w:p>
          <w:p w14:paraId="245B7FFD" w14:textId="77777777" w:rsidR="0044125F" w:rsidRPr="00926B10" w:rsidRDefault="00000000">
            <w:pPr>
              <w:widowControl w:val="0"/>
              <w:jc w:val="center"/>
              <w:rPr>
                <w:rFonts w:ascii="Verdana" w:hAnsi="Verdana"/>
                <w:sz w:val="20"/>
              </w:rPr>
            </w:pPr>
            <w:r w:rsidRPr="00926B10">
              <w:rPr>
                <w:rFonts w:ascii="Verdana" w:hAnsi="Verdana"/>
                <w:b/>
                <w:bCs/>
                <w:sz w:val="20"/>
              </w:rPr>
              <w:t xml:space="preserve">VALOR TOTAL ESTIMADO: </w:t>
            </w:r>
            <w:r w:rsidRPr="00926B10">
              <w:rPr>
                <w:rFonts w:ascii="Verdana" w:hAnsi="Verdana" w:cs="Arial"/>
                <w:b/>
                <w:bCs/>
                <w:color w:val="000000"/>
                <w:sz w:val="20"/>
              </w:rPr>
              <w:t>R$ 1.327.200,34 (um milhão trezentos e vinte e sete mil, duzentos reais e trinta e quatro centavos)</w:t>
            </w:r>
          </w:p>
          <w:p w14:paraId="6549D98F" w14:textId="77777777" w:rsidR="0044125F" w:rsidRPr="00926B10" w:rsidRDefault="0044125F">
            <w:pPr>
              <w:widowControl w:val="0"/>
              <w:jc w:val="center"/>
              <w:rPr>
                <w:rFonts w:ascii="Verdana" w:hAnsi="Verdana"/>
                <w:sz w:val="20"/>
              </w:rPr>
            </w:pPr>
          </w:p>
          <w:p w14:paraId="5D2C3C2F" w14:textId="77777777" w:rsidR="0044125F" w:rsidRPr="00926B10" w:rsidRDefault="00000000">
            <w:pPr>
              <w:widowControl w:val="0"/>
              <w:jc w:val="center"/>
              <w:rPr>
                <w:rFonts w:ascii="Verdana" w:hAnsi="Verdana"/>
                <w:sz w:val="20"/>
              </w:rPr>
            </w:pPr>
            <w:r w:rsidRPr="00926B10">
              <w:rPr>
                <w:rFonts w:ascii="Verdana" w:hAnsi="Verdana" w:cs="Arial"/>
                <w:b/>
                <w:bCs/>
                <w:color w:val="000000"/>
                <w:sz w:val="20"/>
              </w:rPr>
              <w:t>Conforme planilhas e cálculos anexo nos autos pela requerente</w:t>
            </w:r>
          </w:p>
        </w:tc>
      </w:tr>
    </w:tbl>
    <w:p w14:paraId="78AD99A9" w14:textId="77777777" w:rsidR="0044125F" w:rsidRPr="00926B10" w:rsidRDefault="0044125F">
      <w:pPr>
        <w:tabs>
          <w:tab w:val="left" w:pos="567"/>
        </w:tabs>
        <w:jc w:val="both"/>
        <w:rPr>
          <w:rFonts w:ascii="Verdana" w:hAnsi="Verdana"/>
          <w:sz w:val="20"/>
        </w:rPr>
      </w:pPr>
    </w:p>
    <w:p w14:paraId="36ECE081" w14:textId="77777777" w:rsidR="0044125F" w:rsidRPr="00926B10" w:rsidRDefault="00000000">
      <w:pPr>
        <w:tabs>
          <w:tab w:val="left" w:pos="567"/>
        </w:tabs>
        <w:jc w:val="both"/>
        <w:rPr>
          <w:rFonts w:ascii="Verdana" w:hAnsi="Verdana"/>
          <w:sz w:val="20"/>
        </w:rPr>
      </w:pPr>
      <w:r w:rsidRPr="00926B10">
        <w:rPr>
          <w:rFonts w:ascii="Verdana" w:hAnsi="Verdana"/>
          <w:sz w:val="20"/>
        </w:rPr>
        <w:t xml:space="preserve">1.2. </w:t>
      </w:r>
      <w:r w:rsidRPr="00926B10">
        <w:rPr>
          <w:rFonts w:ascii="Verdana" w:hAnsi="Verdana" w:cs="Arial"/>
          <w:sz w:val="20"/>
        </w:rPr>
        <w:t>Os serviços deverão ser executados de acordo com o cronograma estabelecido nas planilhas e projetos</w:t>
      </w:r>
      <w:r w:rsidRPr="00926B10">
        <w:rPr>
          <w:rFonts w:ascii="Verdana" w:hAnsi="Verdana" w:cs="Arial"/>
          <w:iCs/>
          <w:color w:val="000000"/>
          <w:sz w:val="20"/>
        </w:rPr>
        <w:t xml:space="preserve"> com prazo de entrega conforme estabelecido no ETP e planilhas</w:t>
      </w:r>
    </w:p>
    <w:p w14:paraId="386D954C" w14:textId="77777777" w:rsidR="0044125F" w:rsidRPr="00926B10" w:rsidRDefault="00000000">
      <w:pPr>
        <w:tabs>
          <w:tab w:val="left" w:pos="567"/>
        </w:tabs>
        <w:jc w:val="both"/>
        <w:rPr>
          <w:rFonts w:ascii="Verdana" w:hAnsi="Verdana"/>
          <w:sz w:val="20"/>
        </w:rPr>
      </w:pPr>
      <w:r w:rsidRPr="00926B10">
        <w:rPr>
          <w:rFonts w:ascii="Verdana" w:hAnsi="Verdana" w:cs="Arial"/>
          <w:iCs/>
          <w:color w:val="000000"/>
          <w:sz w:val="20"/>
        </w:rPr>
        <w:t>anexo (após a emissão da Autorização da Ordem de Serviços – previsão de entrega da obra no mês 12/2025).</w:t>
      </w:r>
    </w:p>
    <w:p w14:paraId="5F0555AE" w14:textId="77777777" w:rsidR="0044125F" w:rsidRPr="00926B10" w:rsidRDefault="00000000">
      <w:pPr>
        <w:tabs>
          <w:tab w:val="left" w:pos="567"/>
        </w:tabs>
        <w:jc w:val="both"/>
        <w:rPr>
          <w:rFonts w:ascii="Verdana" w:hAnsi="Verdana"/>
          <w:sz w:val="20"/>
        </w:rPr>
      </w:pPr>
      <w:r w:rsidRPr="00926B10">
        <w:rPr>
          <w:rFonts w:ascii="Verdana" w:hAnsi="Verdana"/>
          <w:iCs/>
          <w:color w:val="000000"/>
          <w:sz w:val="20"/>
        </w:rPr>
        <w:t>1.3.</w:t>
      </w:r>
      <w:r w:rsidRPr="00926B10">
        <w:rPr>
          <w:rFonts w:ascii="Verdana" w:hAnsi="Verdana"/>
          <w:b/>
          <w:bCs/>
          <w:iCs/>
          <w:color w:val="000000"/>
          <w:sz w:val="20"/>
        </w:rPr>
        <w:t xml:space="preserve"> </w:t>
      </w:r>
      <w:r w:rsidRPr="00926B10">
        <w:rPr>
          <w:rFonts w:ascii="Verdana" w:hAnsi="Verdana"/>
          <w:iCs/>
          <w:color w:val="000000"/>
          <w:sz w:val="20"/>
        </w:rPr>
        <w:t>O custo estimado total da contratação é de</w:t>
      </w:r>
      <w:r w:rsidRPr="00926B10">
        <w:rPr>
          <w:rFonts w:ascii="Verdana" w:hAnsi="Verdana"/>
          <w:i/>
          <w:iCs/>
          <w:color w:val="FF0000"/>
          <w:sz w:val="20"/>
        </w:rPr>
        <w:t xml:space="preserve"> </w:t>
      </w:r>
      <w:r w:rsidRPr="00926B10">
        <w:rPr>
          <w:rFonts w:ascii="Verdana" w:hAnsi="Verdana" w:cs="Arial"/>
          <w:b/>
          <w:bCs/>
          <w:color w:val="000000"/>
          <w:sz w:val="20"/>
        </w:rPr>
        <w:t xml:space="preserve">R$ 1.327.200,34 (um milhão trezentos e vinte e sete mil, duzentos reais e trinta e quatro centavos), </w:t>
      </w:r>
      <w:r w:rsidRPr="00926B10">
        <w:rPr>
          <w:rFonts w:ascii="Verdana" w:hAnsi="Verdana"/>
          <w:iCs/>
          <w:color w:val="000000"/>
          <w:sz w:val="20"/>
        </w:rPr>
        <w:t>conforme custos unitários</w:t>
      </w:r>
      <w:r w:rsidRPr="00926B10">
        <w:rPr>
          <w:rFonts w:ascii="Verdana" w:hAnsi="Verdana"/>
          <w:bCs/>
          <w:iCs/>
          <w:color w:val="000000"/>
          <w:sz w:val="20"/>
        </w:rPr>
        <w:t xml:space="preserve"> apostos nas planilhas orçamentárias anexo nos autos.</w:t>
      </w:r>
    </w:p>
    <w:p w14:paraId="6AB4E294" w14:textId="77777777" w:rsidR="0044125F" w:rsidRPr="00926B10" w:rsidRDefault="0044125F">
      <w:pPr>
        <w:tabs>
          <w:tab w:val="left" w:pos="567"/>
        </w:tabs>
        <w:ind w:left="432"/>
        <w:jc w:val="both"/>
        <w:rPr>
          <w:rFonts w:ascii="Verdana" w:hAnsi="Verdana"/>
          <w:sz w:val="20"/>
        </w:rPr>
      </w:pPr>
    </w:p>
    <w:p w14:paraId="386536F6" w14:textId="77777777" w:rsidR="0044125F" w:rsidRPr="00926B10" w:rsidRDefault="00000000">
      <w:pPr>
        <w:jc w:val="both"/>
        <w:rPr>
          <w:rFonts w:ascii="Verdana" w:hAnsi="Verdana"/>
          <w:sz w:val="20"/>
        </w:rPr>
      </w:pPr>
      <w:r w:rsidRPr="00926B10">
        <w:rPr>
          <w:rFonts w:ascii="Verdana" w:hAnsi="Verdana"/>
          <w:b/>
          <w:bCs/>
          <w:sz w:val="20"/>
        </w:rPr>
        <w:t>2. DESCRIÇÃO DA NECESSIDADE DA CONTRATAÇÃO</w:t>
      </w:r>
    </w:p>
    <w:p w14:paraId="1DFA4420" w14:textId="77777777" w:rsidR="0044125F" w:rsidRPr="00926B10" w:rsidRDefault="00000000">
      <w:pPr>
        <w:pStyle w:val="PargrafodaLista"/>
        <w:spacing w:after="0" w:line="240" w:lineRule="auto"/>
        <w:ind w:left="0"/>
        <w:jc w:val="both"/>
        <w:rPr>
          <w:rFonts w:ascii="Verdana" w:hAnsi="Verdana"/>
          <w:sz w:val="20"/>
          <w:szCs w:val="20"/>
        </w:rPr>
      </w:pPr>
      <w:r w:rsidRPr="00926B10">
        <w:rPr>
          <w:rFonts w:ascii="Verdana" w:hAnsi="Verdana" w:cs="Arial"/>
          <w:sz w:val="20"/>
          <w:szCs w:val="20"/>
        </w:rPr>
        <w:t>2.1. C</w:t>
      </w:r>
      <w:r w:rsidRPr="00926B10">
        <w:rPr>
          <w:rFonts w:ascii="Verdana" w:hAnsi="Verdana" w:cs="Arial"/>
          <w:sz w:val="20"/>
          <w:szCs w:val="20"/>
          <w:lang w:eastAsia="zh-CN"/>
        </w:rPr>
        <w:t>onsiderando o serviço de acolhimento institucional para menores funciona em prédio alugado pelo município desde 2008.</w:t>
      </w:r>
    </w:p>
    <w:p w14:paraId="2514416A" w14:textId="77777777" w:rsidR="0044125F" w:rsidRPr="00926B10" w:rsidRDefault="00000000">
      <w:pPr>
        <w:pStyle w:val="PargrafodaLista"/>
        <w:spacing w:after="0" w:line="240" w:lineRule="auto"/>
        <w:ind w:left="0"/>
        <w:jc w:val="both"/>
        <w:rPr>
          <w:rFonts w:ascii="Verdana" w:hAnsi="Verdana"/>
          <w:sz w:val="20"/>
          <w:szCs w:val="20"/>
        </w:rPr>
      </w:pPr>
      <w:r w:rsidRPr="00926B10">
        <w:rPr>
          <w:rFonts w:ascii="Verdana" w:hAnsi="Verdana" w:cs="Arial"/>
          <w:sz w:val="20"/>
          <w:szCs w:val="20"/>
          <w:lang w:eastAsia="zh-CN"/>
        </w:rPr>
        <w:t>2.2. Considerando contrato com o Governo do Estado para construção de ABRIGO Próprio para institucionalização de menores e transferência financeira para as obras;</w:t>
      </w:r>
    </w:p>
    <w:p w14:paraId="151E456B" w14:textId="77777777" w:rsidR="0044125F" w:rsidRPr="00926B10" w:rsidRDefault="0044125F">
      <w:pPr>
        <w:pStyle w:val="PargrafodaLista"/>
        <w:spacing w:after="0" w:line="240" w:lineRule="auto"/>
        <w:ind w:left="0"/>
        <w:jc w:val="both"/>
        <w:rPr>
          <w:rFonts w:ascii="Verdana" w:eastAsia="Arial" w:hAnsi="Verdana" w:cs="Arial"/>
          <w:sz w:val="20"/>
          <w:szCs w:val="20"/>
        </w:rPr>
      </w:pPr>
    </w:p>
    <w:p w14:paraId="4559DF68" w14:textId="77777777" w:rsidR="0044125F" w:rsidRPr="00926B10" w:rsidRDefault="00000000">
      <w:pPr>
        <w:tabs>
          <w:tab w:val="left" w:pos="335"/>
        </w:tabs>
        <w:jc w:val="both"/>
        <w:rPr>
          <w:rFonts w:ascii="Verdana" w:hAnsi="Verdana"/>
          <w:sz w:val="20"/>
        </w:rPr>
      </w:pPr>
      <w:r w:rsidRPr="00926B10">
        <w:rPr>
          <w:rFonts w:ascii="Verdana" w:hAnsi="Verdana"/>
          <w:b/>
          <w:bCs/>
          <w:sz w:val="20"/>
        </w:rPr>
        <w:t>3. DESCRIÇÃO DA SOLUÇÃO</w:t>
      </w:r>
    </w:p>
    <w:p w14:paraId="23DC61D7" w14:textId="77777777" w:rsidR="0044125F" w:rsidRPr="00926B10" w:rsidRDefault="00000000">
      <w:pPr>
        <w:jc w:val="both"/>
        <w:rPr>
          <w:rFonts w:ascii="Verdana" w:hAnsi="Verdana"/>
          <w:sz w:val="20"/>
        </w:rPr>
      </w:pPr>
      <w:r w:rsidRPr="00926B10">
        <w:rPr>
          <w:rFonts w:ascii="Verdana" w:hAnsi="Verdana" w:cs="Arial"/>
          <w:sz w:val="20"/>
        </w:rPr>
        <w:t xml:space="preserve">3.1. A </w:t>
      </w:r>
      <w:r w:rsidRPr="00926B10">
        <w:rPr>
          <w:rFonts w:ascii="Verdana" w:hAnsi="Verdana" w:cs="Arial"/>
          <w:sz w:val="20"/>
          <w:lang w:eastAsia="zh-CN"/>
        </w:rPr>
        <w:t>construção de abrigo Institucional próprio visa atender o contrato celebrado com o Governo do Estado e também diminuir os custos com pagamento de aluguel de imóvel pelo município</w:t>
      </w:r>
      <w:r w:rsidRPr="00926B10">
        <w:rPr>
          <w:rFonts w:ascii="Verdana" w:hAnsi="Verdana" w:cs="Arial"/>
          <w:sz w:val="20"/>
        </w:rPr>
        <w:t>.</w:t>
      </w:r>
    </w:p>
    <w:p w14:paraId="58A22C67" w14:textId="77777777" w:rsidR="0044125F" w:rsidRPr="00926B10" w:rsidRDefault="00000000">
      <w:pPr>
        <w:jc w:val="both"/>
        <w:rPr>
          <w:rFonts w:ascii="Verdana" w:hAnsi="Verdana"/>
          <w:sz w:val="20"/>
        </w:rPr>
      </w:pPr>
      <w:r w:rsidRPr="00926B10">
        <w:rPr>
          <w:rFonts w:ascii="Verdana" w:hAnsi="Verdana" w:cs="Arial"/>
          <w:sz w:val="20"/>
        </w:rPr>
        <w:t xml:space="preserve">3.2. </w:t>
      </w:r>
      <w:r w:rsidRPr="00926B10">
        <w:rPr>
          <w:rFonts w:ascii="Verdana" w:hAnsi="Verdana" w:cs="Arial"/>
          <w:sz w:val="20"/>
          <w:lang w:eastAsia="zh-CN"/>
        </w:rPr>
        <w:t>Os acolhidos terão espaço adequado para seu desenvolvimento saudável e seguro de acordo como preconiza a legislação aplicável para este fim</w:t>
      </w:r>
      <w:r w:rsidRPr="00926B10">
        <w:rPr>
          <w:rFonts w:ascii="Verdana" w:hAnsi="Verdana" w:cs="Arial"/>
          <w:sz w:val="20"/>
        </w:rPr>
        <w:t>.</w:t>
      </w:r>
    </w:p>
    <w:p w14:paraId="608E4734" w14:textId="77777777" w:rsidR="0044125F" w:rsidRPr="00926B10" w:rsidRDefault="00000000">
      <w:pPr>
        <w:jc w:val="both"/>
        <w:rPr>
          <w:rFonts w:ascii="Verdana" w:hAnsi="Verdana"/>
          <w:sz w:val="20"/>
        </w:rPr>
      </w:pPr>
      <w:r w:rsidRPr="00926B10">
        <w:rPr>
          <w:rFonts w:ascii="Verdana" w:hAnsi="Verdana" w:cs="Arial"/>
          <w:sz w:val="20"/>
        </w:rPr>
        <w:t xml:space="preserve">3.3. </w:t>
      </w:r>
      <w:r w:rsidRPr="00926B10">
        <w:rPr>
          <w:rFonts w:ascii="Verdana" w:hAnsi="Verdana" w:cs="Arial"/>
          <w:sz w:val="20"/>
          <w:lang w:eastAsia="zh-CN"/>
        </w:rPr>
        <w:t>O imóvel será construído em consonância com o Manual de Acolhimento Institucional e localizado dentro de espaço comunitário para construção dos vínculos sociais dos acolhidos.</w:t>
      </w:r>
    </w:p>
    <w:p w14:paraId="4D4E8349" w14:textId="77777777" w:rsidR="0044125F" w:rsidRPr="00926B10" w:rsidRDefault="00000000">
      <w:pPr>
        <w:jc w:val="both"/>
        <w:rPr>
          <w:rFonts w:ascii="Verdana" w:hAnsi="Verdana"/>
          <w:sz w:val="20"/>
        </w:rPr>
      </w:pPr>
      <w:r w:rsidRPr="00926B10">
        <w:rPr>
          <w:rFonts w:ascii="Verdana" w:hAnsi="Verdana" w:cs="Arial"/>
          <w:sz w:val="20"/>
        </w:rPr>
        <w:t xml:space="preserve">3.4. Os </w:t>
      </w:r>
      <w:r w:rsidRPr="00926B10">
        <w:rPr>
          <w:rFonts w:ascii="Verdana" w:hAnsi="Verdana" w:cs="Arial"/>
          <w:color w:val="000000"/>
          <w:sz w:val="20"/>
          <w:lang w:eastAsia="zh-CN"/>
        </w:rPr>
        <w:t xml:space="preserve">serviços </w:t>
      </w:r>
      <w:r w:rsidRPr="00926B10">
        <w:rPr>
          <w:rFonts w:ascii="Verdana" w:hAnsi="Verdana" w:cs="Arial"/>
          <w:sz w:val="20"/>
        </w:rPr>
        <w:t xml:space="preserve">deverão ser </w:t>
      </w:r>
      <w:r w:rsidRPr="00926B10">
        <w:rPr>
          <w:rFonts w:ascii="Verdana" w:hAnsi="Verdana" w:cs="Arial"/>
          <w:color w:val="000000"/>
          <w:sz w:val="20"/>
          <w:lang w:eastAsia="zh-CN"/>
        </w:rPr>
        <w:t>realizados</w:t>
      </w:r>
      <w:r w:rsidRPr="00926B10">
        <w:rPr>
          <w:rFonts w:ascii="Verdana" w:hAnsi="Verdana" w:cs="Arial"/>
          <w:sz w:val="20"/>
        </w:rPr>
        <w:t xml:space="preserve"> respeitando as seguintes tarefas:</w:t>
      </w:r>
    </w:p>
    <w:p w14:paraId="580F68DA" w14:textId="77777777" w:rsidR="0044125F" w:rsidRPr="00926B10" w:rsidRDefault="0044125F">
      <w:pPr>
        <w:jc w:val="both"/>
        <w:rPr>
          <w:rFonts w:ascii="Verdana" w:hAnsi="Verdana"/>
          <w:sz w:val="2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72"/>
        <w:gridCol w:w="9222"/>
      </w:tblGrid>
      <w:tr w:rsidR="0044125F" w:rsidRPr="00926B10" w14:paraId="6B2D56AC" w14:textId="77777777">
        <w:tc>
          <w:tcPr>
            <w:tcW w:w="368" w:type="dxa"/>
            <w:tcBorders>
              <w:top w:val="single" w:sz="4" w:space="0" w:color="000000"/>
              <w:left w:val="single" w:sz="4" w:space="0" w:color="000000"/>
              <w:bottom w:val="single" w:sz="4" w:space="0" w:color="000000"/>
            </w:tcBorders>
          </w:tcPr>
          <w:p w14:paraId="62364B29" w14:textId="77777777" w:rsidR="0044125F" w:rsidRPr="00926B10" w:rsidRDefault="00000000">
            <w:pPr>
              <w:widowControl w:val="0"/>
              <w:jc w:val="both"/>
              <w:rPr>
                <w:rFonts w:ascii="Verdana" w:hAnsi="Verdana"/>
                <w:sz w:val="20"/>
              </w:rPr>
            </w:pPr>
            <w:r w:rsidRPr="00926B10">
              <w:rPr>
                <w:rFonts w:ascii="Verdana" w:hAnsi="Verdana"/>
                <w:sz w:val="20"/>
              </w:rPr>
              <w:t>1</w:t>
            </w:r>
          </w:p>
        </w:tc>
        <w:tc>
          <w:tcPr>
            <w:tcW w:w="9115" w:type="dxa"/>
            <w:tcBorders>
              <w:top w:val="single" w:sz="4" w:space="0" w:color="000000"/>
              <w:bottom w:val="single" w:sz="4" w:space="0" w:color="000000"/>
              <w:right w:val="single" w:sz="4" w:space="0" w:color="000000"/>
            </w:tcBorders>
          </w:tcPr>
          <w:p w14:paraId="57EE472C" w14:textId="77777777" w:rsidR="0044125F" w:rsidRPr="00926B10" w:rsidRDefault="00000000">
            <w:pPr>
              <w:widowControl w:val="0"/>
              <w:jc w:val="both"/>
              <w:rPr>
                <w:rFonts w:ascii="Verdana" w:hAnsi="Verdana"/>
                <w:sz w:val="20"/>
              </w:rPr>
            </w:pPr>
            <w:r w:rsidRPr="00926B10">
              <w:rPr>
                <w:rFonts w:ascii="Verdana" w:hAnsi="Verdana" w:cs="Arial"/>
                <w:color w:val="000000"/>
                <w:sz w:val="20"/>
                <w:lang w:eastAsia="zh-CN"/>
              </w:rPr>
              <w:t>Entrega da obra dentro dos padrões de qualidade exigidos pela Administração Pública e respeito aos projetos</w:t>
            </w:r>
          </w:p>
        </w:tc>
      </w:tr>
      <w:tr w:rsidR="0044125F" w:rsidRPr="00926B10" w14:paraId="3D58398C" w14:textId="77777777">
        <w:tc>
          <w:tcPr>
            <w:tcW w:w="368" w:type="dxa"/>
            <w:tcBorders>
              <w:left w:val="single" w:sz="4" w:space="0" w:color="000000"/>
              <w:bottom w:val="single" w:sz="4" w:space="0" w:color="000000"/>
            </w:tcBorders>
          </w:tcPr>
          <w:p w14:paraId="4562EFB5" w14:textId="77777777" w:rsidR="0044125F" w:rsidRPr="00926B10" w:rsidRDefault="00000000">
            <w:pPr>
              <w:widowControl w:val="0"/>
              <w:jc w:val="both"/>
              <w:rPr>
                <w:rFonts w:ascii="Verdana" w:hAnsi="Verdana"/>
                <w:sz w:val="20"/>
              </w:rPr>
            </w:pPr>
            <w:r w:rsidRPr="00926B10">
              <w:rPr>
                <w:rFonts w:ascii="Verdana" w:hAnsi="Verdana"/>
                <w:sz w:val="20"/>
              </w:rPr>
              <w:t>2</w:t>
            </w:r>
          </w:p>
        </w:tc>
        <w:tc>
          <w:tcPr>
            <w:tcW w:w="9115" w:type="dxa"/>
            <w:tcBorders>
              <w:bottom w:val="single" w:sz="4" w:space="0" w:color="000000"/>
              <w:right w:val="single" w:sz="4" w:space="0" w:color="000000"/>
            </w:tcBorders>
          </w:tcPr>
          <w:p w14:paraId="7F92C9E4" w14:textId="77777777" w:rsidR="0044125F" w:rsidRPr="00926B10" w:rsidRDefault="00000000">
            <w:pPr>
              <w:widowControl w:val="0"/>
              <w:jc w:val="both"/>
              <w:rPr>
                <w:rFonts w:ascii="Verdana" w:hAnsi="Verdana"/>
                <w:sz w:val="20"/>
              </w:rPr>
            </w:pPr>
            <w:r w:rsidRPr="00926B10">
              <w:rPr>
                <w:rFonts w:ascii="Verdana" w:hAnsi="Verdana" w:cs="Arial"/>
                <w:color w:val="000000"/>
                <w:sz w:val="20"/>
                <w:lang w:eastAsia="zh-CN"/>
              </w:rPr>
              <w:t>Responsabilizar-se pela contratação de mão de obra qualificada para execução da obra.</w:t>
            </w:r>
          </w:p>
        </w:tc>
      </w:tr>
      <w:tr w:rsidR="0044125F" w:rsidRPr="00926B10" w14:paraId="646D0970" w14:textId="77777777">
        <w:tc>
          <w:tcPr>
            <w:tcW w:w="368" w:type="dxa"/>
            <w:tcBorders>
              <w:left w:val="single" w:sz="4" w:space="0" w:color="000000"/>
              <w:bottom w:val="single" w:sz="4" w:space="0" w:color="000000"/>
            </w:tcBorders>
          </w:tcPr>
          <w:p w14:paraId="7CA4844D" w14:textId="77777777" w:rsidR="0044125F" w:rsidRPr="00926B10" w:rsidRDefault="00000000">
            <w:pPr>
              <w:widowControl w:val="0"/>
              <w:jc w:val="both"/>
              <w:rPr>
                <w:rFonts w:ascii="Verdana" w:hAnsi="Verdana"/>
                <w:sz w:val="20"/>
              </w:rPr>
            </w:pPr>
            <w:r w:rsidRPr="00926B10">
              <w:rPr>
                <w:rFonts w:ascii="Verdana" w:hAnsi="Verdana"/>
                <w:sz w:val="20"/>
              </w:rPr>
              <w:t>3</w:t>
            </w:r>
          </w:p>
        </w:tc>
        <w:tc>
          <w:tcPr>
            <w:tcW w:w="9115" w:type="dxa"/>
            <w:tcBorders>
              <w:bottom w:val="single" w:sz="4" w:space="0" w:color="000000"/>
              <w:right w:val="single" w:sz="4" w:space="0" w:color="000000"/>
            </w:tcBorders>
          </w:tcPr>
          <w:p w14:paraId="4E747303" w14:textId="77777777" w:rsidR="0044125F" w:rsidRPr="00926B10" w:rsidRDefault="00000000">
            <w:pPr>
              <w:widowControl w:val="0"/>
              <w:jc w:val="both"/>
              <w:rPr>
                <w:rFonts w:ascii="Verdana" w:hAnsi="Verdana"/>
                <w:sz w:val="20"/>
              </w:rPr>
            </w:pPr>
            <w:r w:rsidRPr="00926B10">
              <w:rPr>
                <w:rFonts w:ascii="Verdana" w:hAnsi="Verdana" w:cs="Arial"/>
                <w:color w:val="000000"/>
                <w:sz w:val="20"/>
                <w:lang w:eastAsia="zh-CN"/>
              </w:rPr>
              <w:t>Entregar a obra dentro do prazo estabelecido em contrato.</w:t>
            </w:r>
          </w:p>
        </w:tc>
      </w:tr>
      <w:tr w:rsidR="0044125F" w:rsidRPr="00926B10" w14:paraId="4B4EB2DC" w14:textId="77777777">
        <w:tc>
          <w:tcPr>
            <w:tcW w:w="368" w:type="dxa"/>
            <w:tcBorders>
              <w:left w:val="single" w:sz="4" w:space="0" w:color="000000"/>
              <w:bottom w:val="single" w:sz="4" w:space="0" w:color="000000"/>
            </w:tcBorders>
          </w:tcPr>
          <w:p w14:paraId="460FF53D" w14:textId="77777777" w:rsidR="0044125F" w:rsidRPr="00926B10" w:rsidRDefault="00000000">
            <w:pPr>
              <w:widowControl w:val="0"/>
              <w:jc w:val="both"/>
              <w:rPr>
                <w:rFonts w:ascii="Verdana" w:hAnsi="Verdana"/>
                <w:sz w:val="20"/>
              </w:rPr>
            </w:pPr>
            <w:r w:rsidRPr="00926B10">
              <w:rPr>
                <w:rFonts w:ascii="Verdana" w:hAnsi="Verdana"/>
                <w:sz w:val="20"/>
              </w:rPr>
              <w:t>4</w:t>
            </w:r>
          </w:p>
        </w:tc>
        <w:tc>
          <w:tcPr>
            <w:tcW w:w="9115" w:type="dxa"/>
            <w:tcBorders>
              <w:bottom w:val="single" w:sz="4" w:space="0" w:color="000000"/>
              <w:right w:val="single" w:sz="4" w:space="0" w:color="000000"/>
            </w:tcBorders>
          </w:tcPr>
          <w:p w14:paraId="6D40000C" w14:textId="77777777" w:rsidR="0044125F" w:rsidRPr="00926B10" w:rsidRDefault="00000000">
            <w:pPr>
              <w:widowControl w:val="0"/>
              <w:jc w:val="both"/>
              <w:rPr>
                <w:rFonts w:ascii="Verdana" w:hAnsi="Verdana"/>
                <w:sz w:val="20"/>
              </w:rPr>
            </w:pPr>
            <w:r w:rsidRPr="00926B10">
              <w:rPr>
                <w:rFonts w:ascii="Verdana" w:hAnsi="Verdana" w:cs="Arial"/>
                <w:color w:val="000000"/>
                <w:sz w:val="20"/>
                <w:lang w:eastAsia="zh-CN"/>
              </w:rPr>
              <w:t>A administração Pública não se responsabiliza solidariamente pela contratação da mão de obra, sendo todas as obrigações legais por conta da empresa contratada.</w:t>
            </w:r>
          </w:p>
        </w:tc>
      </w:tr>
    </w:tbl>
    <w:p w14:paraId="25308E58" w14:textId="77777777" w:rsidR="0044125F" w:rsidRPr="00926B10" w:rsidRDefault="0044125F">
      <w:pPr>
        <w:jc w:val="both"/>
        <w:rPr>
          <w:rFonts w:ascii="Verdana" w:hAnsi="Verdana"/>
          <w:sz w:val="20"/>
        </w:rPr>
      </w:pPr>
    </w:p>
    <w:p w14:paraId="52D19970" w14:textId="77777777" w:rsidR="0044125F" w:rsidRPr="00926B10" w:rsidRDefault="00000000">
      <w:pPr>
        <w:jc w:val="both"/>
        <w:rPr>
          <w:rFonts w:ascii="Verdana" w:hAnsi="Verdana"/>
          <w:sz w:val="20"/>
        </w:rPr>
      </w:pPr>
      <w:r w:rsidRPr="00926B10">
        <w:rPr>
          <w:rFonts w:ascii="Verdana" w:hAnsi="Verdana"/>
          <w:color w:val="000000"/>
          <w:sz w:val="20"/>
        </w:rPr>
        <w:t xml:space="preserve">3.5. Os </w:t>
      </w:r>
      <w:r w:rsidRPr="00926B10">
        <w:rPr>
          <w:rFonts w:ascii="Verdana" w:hAnsi="Verdana"/>
          <w:color w:val="000000"/>
          <w:sz w:val="20"/>
          <w:lang w:eastAsia="zh-CN"/>
        </w:rPr>
        <w:t>serviços</w:t>
      </w:r>
      <w:r w:rsidRPr="00926B10">
        <w:rPr>
          <w:rFonts w:ascii="Verdana" w:hAnsi="Verdana"/>
          <w:color w:val="000000"/>
          <w:sz w:val="20"/>
        </w:rPr>
        <w:t xml:space="preserve"> que apresentarem </w:t>
      </w:r>
      <w:r w:rsidRPr="00926B10">
        <w:rPr>
          <w:rFonts w:ascii="Verdana" w:hAnsi="Verdana"/>
          <w:color w:val="000000"/>
          <w:sz w:val="20"/>
          <w:lang w:eastAsia="zh-CN"/>
        </w:rPr>
        <w:t xml:space="preserve">condições de qualidade incompatíveis com o adequado </w:t>
      </w:r>
      <w:r w:rsidRPr="00926B10">
        <w:rPr>
          <w:rFonts w:ascii="Verdana" w:hAnsi="Verdana"/>
          <w:color w:val="000000"/>
          <w:sz w:val="20"/>
        </w:rPr>
        <w:t xml:space="preserve">serão </w:t>
      </w:r>
      <w:r w:rsidRPr="00926B10">
        <w:rPr>
          <w:rFonts w:ascii="Verdana" w:hAnsi="Verdana"/>
          <w:color w:val="000000"/>
          <w:sz w:val="20"/>
          <w:lang w:eastAsia="zh-CN"/>
        </w:rPr>
        <w:t>prontamente refeitos pela contratada</w:t>
      </w:r>
      <w:r w:rsidRPr="00926B10">
        <w:rPr>
          <w:rFonts w:ascii="Verdana" w:hAnsi="Verdana"/>
          <w:color w:val="000000"/>
          <w:sz w:val="20"/>
        </w:rPr>
        <w:t>;</w:t>
      </w:r>
    </w:p>
    <w:p w14:paraId="4DF844DD" w14:textId="77777777" w:rsidR="0044125F" w:rsidRPr="00926B10" w:rsidRDefault="00000000">
      <w:pPr>
        <w:jc w:val="both"/>
        <w:rPr>
          <w:rFonts w:ascii="Verdana" w:hAnsi="Verdana"/>
          <w:sz w:val="20"/>
        </w:rPr>
      </w:pPr>
      <w:r w:rsidRPr="00926B10">
        <w:rPr>
          <w:rFonts w:ascii="Verdana" w:hAnsi="Verdana"/>
          <w:color w:val="000000"/>
          <w:sz w:val="20"/>
        </w:rPr>
        <w:t xml:space="preserve">3.6. </w:t>
      </w:r>
      <w:r w:rsidRPr="00926B10">
        <w:rPr>
          <w:rFonts w:ascii="Verdana" w:eastAsia="Arial" w:hAnsi="Verdana" w:cs="Arial"/>
          <w:color w:val="000000"/>
          <w:sz w:val="20"/>
        </w:rPr>
        <w:t xml:space="preserve">As especificações dos </w:t>
      </w:r>
      <w:r w:rsidRPr="00926B10">
        <w:rPr>
          <w:rFonts w:ascii="Verdana" w:eastAsia="Arial" w:hAnsi="Verdana" w:cs="Arial"/>
          <w:color w:val="000000"/>
          <w:sz w:val="20"/>
          <w:lang w:eastAsia="zh-CN"/>
        </w:rPr>
        <w:t>serviços</w:t>
      </w:r>
      <w:r w:rsidRPr="00926B10">
        <w:rPr>
          <w:rFonts w:ascii="Verdana" w:eastAsia="Arial" w:hAnsi="Verdana" w:cs="Arial"/>
          <w:color w:val="000000"/>
          <w:sz w:val="20"/>
        </w:rPr>
        <w:t xml:space="preserve"> que estão contidas neste Estudo Técnico Preliminar, conforme solicitação de compras em anexo, estão de acordo com os padrões existentes no mercado.</w:t>
      </w:r>
    </w:p>
    <w:p w14:paraId="4876B0B2" w14:textId="77777777" w:rsidR="0044125F" w:rsidRPr="00926B10" w:rsidRDefault="00000000">
      <w:pPr>
        <w:jc w:val="both"/>
        <w:rPr>
          <w:rFonts w:ascii="Verdana" w:hAnsi="Verdana"/>
          <w:sz w:val="20"/>
        </w:rPr>
      </w:pPr>
      <w:r w:rsidRPr="00926B10">
        <w:rPr>
          <w:rFonts w:ascii="Verdana" w:hAnsi="Verdana" w:cs="Arial"/>
          <w:color w:val="000000"/>
          <w:sz w:val="20"/>
        </w:rPr>
        <w:t xml:space="preserve">3.7. A </w:t>
      </w:r>
      <w:r w:rsidRPr="00926B10">
        <w:rPr>
          <w:rFonts w:ascii="Verdana" w:hAnsi="Verdana" w:cs="Arial"/>
          <w:color w:val="000000"/>
          <w:sz w:val="20"/>
          <w:lang w:eastAsia="zh-CN"/>
        </w:rPr>
        <w:t>contratação</w:t>
      </w:r>
      <w:r w:rsidRPr="00926B10">
        <w:rPr>
          <w:rFonts w:ascii="Verdana" w:hAnsi="Verdana" w:cs="Arial"/>
          <w:color w:val="000000"/>
          <w:sz w:val="20"/>
        </w:rPr>
        <w:t xml:space="preserve"> deverá obedecer, no que couber, ao disposto na Lei n.º 14.133/2021 e suas alterações.</w:t>
      </w:r>
    </w:p>
    <w:p w14:paraId="0C657169" w14:textId="77777777" w:rsidR="0044125F" w:rsidRPr="00926B10" w:rsidRDefault="0044125F">
      <w:pPr>
        <w:widowControl w:val="0"/>
        <w:tabs>
          <w:tab w:val="left" w:pos="3390"/>
          <w:tab w:val="center" w:pos="5032"/>
        </w:tabs>
        <w:jc w:val="both"/>
        <w:rPr>
          <w:rFonts w:ascii="Verdana" w:hAnsi="Verdana"/>
          <w:sz w:val="20"/>
        </w:rPr>
      </w:pPr>
    </w:p>
    <w:p w14:paraId="2ABC8D55" w14:textId="77777777" w:rsidR="0044125F" w:rsidRPr="00926B10" w:rsidRDefault="00000000">
      <w:pPr>
        <w:jc w:val="both"/>
        <w:rPr>
          <w:rFonts w:ascii="Verdana" w:hAnsi="Verdana"/>
          <w:sz w:val="20"/>
        </w:rPr>
      </w:pPr>
      <w:r w:rsidRPr="00926B10">
        <w:rPr>
          <w:rFonts w:ascii="Verdana" w:hAnsi="Verdana"/>
          <w:b/>
          <w:bCs/>
          <w:sz w:val="20"/>
        </w:rPr>
        <w:t>4. REQUISITOS DA CONTRATAÇÃO</w:t>
      </w:r>
    </w:p>
    <w:p w14:paraId="1E86B499" w14:textId="77777777" w:rsidR="0044125F" w:rsidRPr="00926B10" w:rsidRDefault="00000000">
      <w:pPr>
        <w:jc w:val="both"/>
        <w:rPr>
          <w:rFonts w:ascii="Verdana" w:hAnsi="Verdana"/>
          <w:sz w:val="20"/>
        </w:rPr>
      </w:pPr>
      <w:r w:rsidRPr="00926B10">
        <w:rPr>
          <w:rFonts w:ascii="Verdana" w:eastAsia="Arial" w:hAnsi="Verdana"/>
          <w:sz w:val="20"/>
        </w:rPr>
        <w:t xml:space="preserve">4.1. </w:t>
      </w:r>
      <w:r w:rsidRPr="00926B10">
        <w:rPr>
          <w:rFonts w:ascii="Verdana" w:hAnsi="Verdana"/>
          <w:sz w:val="20"/>
        </w:rPr>
        <w:t>Os serviços deverão ser executados de acordo com os cronogramas estabelecido nas planilhas e projetos, sendo de inteira responsabilidade da contratada os serviços de transporte e disponibilização dos equipamentos e mão de obra.</w:t>
      </w:r>
    </w:p>
    <w:p w14:paraId="30CB0655" w14:textId="77777777" w:rsidR="0044125F" w:rsidRPr="00926B10" w:rsidRDefault="00000000">
      <w:pPr>
        <w:jc w:val="both"/>
        <w:rPr>
          <w:rFonts w:ascii="Verdana" w:hAnsi="Verdana"/>
          <w:sz w:val="20"/>
        </w:rPr>
      </w:pPr>
      <w:r w:rsidRPr="00926B10">
        <w:rPr>
          <w:rFonts w:ascii="Verdana" w:hAnsi="Verdana"/>
          <w:sz w:val="20"/>
        </w:rPr>
        <w:t>4.2. O prazo para execução dos serviços requisitados será de acordo com o cronograma de execução anexo no ETP/Projeto Básico.</w:t>
      </w:r>
    </w:p>
    <w:p w14:paraId="77BEBFEB" w14:textId="77777777" w:rsidR="0044125F" w:rsidRPr="00926B10" w:rsidRDefault="00000000">
      <w:pPr>
        <w:jc w:val="both"/>
        <w:rPr>
          <w:rFonts w:ascii="Verdana" w:hAnsi="Verdana"/>
          <w:sz w:val="20"/>
        </w:rPr>
      </w:pPr>
      <w:r w:rsidRPr="00926B10">
        <w:rPr>
          <w:rFonts w:ascii="Verdana" w:hAnsi="Verdana"/>
          <w:sz w:val="20"/>
        </w:rPr>
        <w:t>4.3.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14:paraId="6BD5A0CA" w14:textId="77777777" w:rsidR="0044125F" w:rsidRPr="00926B10" w:rsidRDefault="00000000">
      <w:pPr>
        <w:pStyle w:val="PargrafodaLista"/>
        <w:overflowPunct w:val="0"/>
        <w:spacing w:after="0" w:line="240" w:lineRule="auto"/>
        <w:ind w:left="0"/>
        <w:jc w:val="both"/>
        <w:rPr>
          <w:rFonts w:ascii="Verdana" w:hAnsi="Verdana"/>
          <w:sz w:val="20"/>
          <w:szCs w:val="20"/>
        </w:rPr>
      </w:pPr>
      <w:r w:rsidRPr="00926B10">
        <w:rPr>
          <w:rFonts w:ascii="Verdana" w:eastAsia="Times New Roman" w:hAnsi="Verdana" w:cs="Arial"/>
          <w:color w:val="000000"/>
          <w:sz w:val="20"/>
          <w:szCs w:val="20"/>
        </w:rPr>
        <w:t>4.6. Será exigida a garantia da contratação de que tratam os arts. 96 e seguintes da Lei nº 14.133/21, conforme regras previstas no contrato.</w:t>
      </w:r>
    </w:p>
    <w:p w14:paraId="7D86607D" w14:textId="77777777" w:rsidR="0044125F" w:rsidRPr="00926B10" w:rsidRDefault="00000000">
      <w:pPr>
        <w:pStyle w:val="PargrafodaLista"/>
        <w:overflowPunct w:val="0"/>
        <w:spacing w:after="0" w:line="240" w:lineRule="auto"/>
        <w:ind w:left="0"/>
        <w:jc w:val="both"/>
        <w:rPr>
          <w:rFonts w:ascii="Verdana" w:hAnsi="Verdana"/>
          <w:sz w:val="20"/>
          <w:szCs w:val="20"/>
        </w:rPr>
      </w:pPr>
      <w:r w:rsidRPr="00926B10">
        <w:rPr>
          <w:rFonts w:ascii="Verdana" w:hAnsi="Verdana" w:cs="Arial"/>
          <w:color w:val="000000"/>
          <w:sz w:val="20"/>
          <w:szCs w:val="20"/>
        </w:rPr>
        <w:t xml:space="preserve">4.7. A garantia nas modalidades caução e fiança bancária deverá ser prestada </w:t>
      </w:r>
      <w:r w:rsidRPr="00926B10">
        <w:rPr>
          <w:rFonts w:ascii="Verdana" w:eastAsia="Times New Roman" w:hAnsi="Verdana" w:cs="Arial"/>
          <w:color w:val="000000"/>
          <w:sz w:val="20"/>
          <w:szCs w:val="20"/>
        </w:rPr>
        <w:t>de acordo com o especificado no contrato.</w:t>
      </w:r>
    </w:p>
    <w:p w14:paraId="27308609" w14:textId="77777777" w:rsidR="0044125F" w:rsidRPr="00926B10" w:rsidRDefault="00000000">
      <w:pPr>
        <w:jc w:val="both"/>
        <w:rPr>
          <w:rFonts w:ascii="Verdana" w:hAnsi="Verdana"/>
          <w:sz w:val="20"/>
        </w:rPr>
      </w:pPr>
      <w:r w:rsidRPr="00926B10">
        <w:rPr>
          <w:rFonts w:ascii="Verdana" w:hAnsi="Verdana" w:cs="Arial"/>
          <w:sz w:val="20"/>
        </w:rPr>
        <w:t xml:space="preserve">4.8. Na </w:t>
      </w:r>
      <w:r w:rsidRPr="00926B10">
        <w:rPr>
          <w:rFonts w:ascii="Verdana" w:hAnsi="Verdana" w:cs="Arial"/>
          <w:color w:val="000000"/>
          <w:sz w:val="20"/>
          <w:lang w:eastAsia="zh-CN"/>
        </w:rPr>
        <w:t>entrega da obra</w:t>
      </w:r>
      <w:r w:rsidRPr="00926B10">
        <w:rPr>
          <w:rFonts w:ascii="Verdana" w:hAnsi="Verdana" w:cs="Arial"/>
          <w:sz w:val="20"/>
        </w:rPr>
        <w:t>, a CONTRATADA deve:</w:t>
      </w:r>
    </w:p>
    <w:p w14:paraId="0B92CD08" w14:textId="77777777" w:rsidR="0044125F" w:rsidRPr="00926B10" w:rsidRDefault="00000000">
      <w:pPr>
        <w:jc w:val="both"/>
        <w:rPr>
          <w:rFonts w:ascii="Verdana" w:hAnsi="Verdana"/>
          <w:sz w:val="20"/>
        </w:rPr>
      </w:pPr>
      <w:r w:rsidRPr="00926B10">
        <w:rPr>
          <w:rFonts w:ascii="Verdana" w:hAnsi="Verdana" w:cs="Arial"/>
          <w:sz w:val="20"/>
        </w:rPr>
        <w:t xml:space="preserve">a) </w:t>
      </w:r>
      <w:r w:rsidRPr="00926B10">
        <w:rPr>
          <w:rFonts w:ascii="Verdana" w:hAnsi="Verdana" w:cs="Arial"/>
          <w:color w:val="000000"/>
          <w:sz w:val="20"/>
          <w:lang w:eastAsia="zh-CN"/>
        </w:rPr>
        <w:t xml:space="preserve">Se submeter às regras do edital de licitação ou dispensa de licitação, apresentando toda a documentação exigida pelo órgão público competente; </w:t>
      </w:r>
    </w:p>
    <w:p w14:paraId="19D06381" w14:textId="77777777" w:rsidR="0044125F" w:rsidRPr="00926B10" w:rsidRDefault="00000000">
      <w:pPr>
        <w:jc w:val="both"/>
        <w:rPr>
          <w:rFonts w:ascii="Verdana" w:hAnsi="Verdana"/>
          <w:sz w:val="20"/>
        </w:rPr>
      </w:pPr>
      <w:r w:rsidRPr="00926B10">
        <w:rPr>
          <w:rFonts w:ascii="Verdana" w:hAnsi="Verdana" w:cs="Arial"/>
          <w:color w:val="000000"/>
          <w:sz w:val="20"/>
          <w:lang w:eastAsia="zh-CN"/>
        </w:rPr>
        <w:t xml:space="preserve">b) Estar em dia com as obrigações fiscais da empresa; </w:t>
      </w:r>
    </w:p>
    <w:p w14:paraId="6A861D29" w14:textId="77777777" w:rsidR="0044125F" w:rsidRPr="00926B10" w:rsidRDefault="00000000">
      <w:pPr>
        <w:jc w:val="both"/>
        <w:rPr>
          <w:rFonts w:ascii="Verdana" w:hAnsi="Verdana"/>
          <w:sz w:val="20"/>
        </w:rPr>
      </w:pPr>
      <w:r w:rsidRPr="00926B10">
        <w:rPr>
          <w:rFonts w:ascii="Verdana" w:hAnsi="Verdana" w:cs="Arial"/>
          <w:color w:val="000000"/>
          <w:sz w:val="20"/>
          <w:lang w:eastAsia="zh-CN"/>
        </w:rPr>
        <w:t>c) Os serviços precisam atender aos padrões de qualidade exigidos pela legislação vigente.</w:t>
      </w:r>
    </w:p>
    <w:p w14:paraId="36198ACE" w14:textId="6554AC79" w:rsidR="0044125F" w:rsidRPr="00926B10" w:rsidRDefault="00000000">
      <w:pPr>
        <w:jc w:val="both"/>
        <w:rPr>
          <w:rFonts w:ascii="Verdana" w:hAnsi="Verdana"/>
          <w:sz w:val="20"/>
        </w:rPr>
      </w:pPr>
      <w:r w:rsidRPr="00926B10">
        <w:rPr>
          <w:rFonts w:ascii="Verdana" w:eastAsia="Arial" w:hAnsi="Verdana" w:cs="Arial"/>
          <w:sz w:val="20"/>
        </w:rPr>
        <w:t>d) A empresa fornecedora deve seguir práticas sustentáveis, como a reciclagem das embalagens e descarte de entulho, contribuindo para a preservação do meio ambiente.</w:t>
      </w:r>
    </w:p>
    <w:p w14:paraId="0CEEE3AB" w14:textId="77777777" w:rsidR="0044125F" w:rsidRPr="00926B10" w:rsidRDefault="00000000">
      <w:pPr>
        <w:jc w:val="both"/>
        <w:rPr>
          <w:rFonts w:ascii="Verdana" w:hAnsi="Verdana"/>
          <w:sz w:val="20"/>
        </w:rPr>
      </w:pPr>
      <w:r w:rsidRPr="00926B10">
        <w:rPr>
          <w:rFonts w:ascii="Verdana" w:eastAsia="Arial" w:hAnsi="Verdana" w:cs="Arial"/>
          <w:sz w:val="20"/>
        </w:rPr>
        <w:t xml:space="preserve">e) </w:t>
      </w:r>
      <w:r w:rsidRPr="00926B10">
        <w:rPr>
          <w:rFonts w:ascii="Verdana" w:eastAsia="Arial" w:hAnsi="Verdana" w:cs="Arial"/>
          <w:color w:val="000000"/>
          <w:sz w:val="20"/>
          <w:lang w:eastAsia="zh-CN"/>
        </w:rPr>
        <w:t>Seguir estritamente os projetos anexados ao edital de licitação</w:t>
      </w:r>
      <w:r w:rsidRPr="00926B10">
        <w:rPr>
          <w:rFonts w:ascii="Verdana" w:eastAsia="Arial" w:hAnsi="Verdana" w:cs="Arial"/>
          <w:sz w:val="20"/>
        </w:rPr>
        <w:t>;</w:t>
      </w:r>
    </w:p>
    <w:p w14:paraId="43A0E100" w14:textId="77777777" w:rsidR="0044125F" w:rsidRPr="00926B10" w:rsidRDefault="00000000">
      <w:pPr>
        <w:jc w:val="both"/>
        <w:rPr>
          <w:rFonts w:ascii="Verdana" w:hAnsi="Verdana"/>
          <w:sz w:val="20"/>
        </w:rPr>
      </w:pPr>
      <w:r w:rsidRPr="00926B10">
        <w:rPr>
          <w:rFonts w:ascii="Verdana" w:eastAsia="Arial" w:hAnsi="Verdana" w:cs="Arial"/>
          <w:sz w:val="20"/>
        </w:rPr>
        <w:t>f) Responsabilizar-se pela entrega fiel ao projetado e pela garantia da obra pelo período de 05 anos;</w:t>
      </w:r>
    </w:p>
    <w:p w14:paraId="0DE49A97" w14:textId="77777777" w:rsidR="0044125F" w:rsidRPr="00926B10" w:rsidRDefault="0044125F">
      <w:pPr>
        <w:jc w:val="both"/>
        <w:rPr>
          <w:rFonts w:ascii="Verdana" w:hAnsi="Verdana"/>
          <w:sz w:val="20"/>
        </w:rPr>
      </w:pPr>
    </w:p>
    <w:p w14:paraId="160B4150" w14:textId="77777777" w:rsidR="0044125F" w:rsidRPr="00926B10" w:rsidRDefault="00000000">
      <w:pPr>
        <w:jc w:val="both"/>
        <w:rPr>
          <w:rFonts w:ascii="Verdana" w:hAnsi="Verdana"/>
          <w:sz w:val="20"/>
        </w:rPr>
      </w:pPr>
      <w:r w:rsidRPr="00926B10">
        <w:rPr>
          <w:rFonts w:ascii="Verdana" w:hAnsi="Verdana"/>
          <w:b/>
          <w:bCs/>
          <w:sz w:val="20"/>
        </w:rPr>
        <w:tab/>
        <w:t>4.9.  Da qualificação técnica.</w:t>
      </w:r>
    </w:p>
    <w:p w14:paraId="48D56537" w14:textId="77777777" w:rsidR="0044125F" w:rsidRPr="00926B10" w:rsidRDefault="00000000">
      <w:pPr>
        <w:jc w:val="both"/>
        <w:rPr>
          <w:rFonts w:ascii="Verdana" w:hAnsi="Verdana"/>
          <w:sz w:val="20"/>
        </w:rPr>
      </w:pPr>
      <w:r w:rsidRPr="00926B10">
        <w:rPr>
          <w:rFonts w:ascii="Verdana" w:hAnsi="Verdana"/>
          <w:sz w:val="20"/>
        </w:rPr>
        <w:t xml:space="preserve">4.9.1.  </w:t>
      </w:r>
      <w:r w:rsidRPr="00926B10">
        <w:rPr>
          <w:rFonts w:ascii="Verdana" w:hAnsi="Verdana"/>
          <w:color w:val="000000"/>
          <w:sz w:val="20"/>
          <w:lang w:eastAsia="zh-CN"/>
        </w:rPr>
        <w:t xml:space="preserve">A empresa fornecedora deve ter suas atividades correspondentes ao objeto da contratação. </w:t>
      </w:r>
    </w:p>
    <w:p w14:paraId="3D98CFF0" w14:textId="77777777" w:rsidR="0044125F" w:rsidRPr="00926B10" w:rsidRDefault="00000000">
      <w:pPr>
        <w:jc w:val="both"/>
        <w:rPr>
          <w:rFonts w:ascii="Verdana" w:hAnsi="Verdana"/>
          <w:sz w:val="20"/>
        </w:rPr>
      </w:pPr>
      <w:r w:rsidRPr="00926B10">
        <w:rPr>
          <w:rFonts w:ascii="Verdana" w:eastAsia="Arial" w:hAnsi="Verdana" w:cs="Arial"/>
          <w:sz w:val="20"/>
        </w:rPr>
        <w:t>4.9.2. Registro da pessoa jurídica (CONTRATADA) nos órgãos competentes e Conselho Regional da classe, se for o caso.</w:t>
      </w:r>
    </w:p>
    <w:p w14:paraId="2A6E05AD" w14:textId="77777777" w:rsidR="0044125F" w:rsidRPr="00926B10" w:rsidRDefault="00000000">
      <w:pPr>
        <w:jc w:val="both"/>
        <w:rPr>
          <w:rFonts w:ascii="Verdana" w:hAnsi="Verdana"/>
          <w:sz w:val="20"/>
        </w:rPr>
      </w:pPr>
      <w:r w:rsidRPr="00926B10">
        <w:rPr>
          <w:rFonts w:ascii="Verdana" w:eastAsia="Arial" w:hAnsi="Verdana" w:cs="Arial"/>
          <w:sz w:val="20"/>
        </w:rPr>
        <w:t>4.9.3. A contratada deverá contar com engenheiro elétrico ou engenheiro civil com capacitação posterior para execução de projetos elétricos e fotovoltaicos (conforme descrito no item 7.2.3 do ETP).</w:t>
      </w:r>
    </w:p>
    <w:p w14:paraId="59DC8F5E" w14:textId="77777777" w:rsidR="0044125F" w:rsidRPr="00926B10" w:rsidRDefault="0044125F">
      <w:pPr>
        <w:jc w:val="both"/>
        <w:rPr>
          <w:rFonts w:ascii="Verdana" w:hAnsi="Verdana" w:cs="Arial"/>
          <w:b/>
          <w:sz w:val="20"/>
          <w:u w:val="single"/>
        </w:rPr>
      </w:pPr>
    </w:p>
    <w:p w14:paraId="7D74FAF6" w14:textId="77777777" w:rsidR="0044125F" w:rsidRPr="00926B10" w:rsidRDefault="00000000">
      <w:pPr>
        <w:shd w:val="clear" w:color="auto" w:fill="FFFFFF"/>
        <w:jc w:val="both"/>
        <w:rPr>
          <w:rFonts w:ascii="Verdana" w:hAnsi="Verdana"/>
          <w:sz w:val="20"/>
        </w:rPr>
      </w:pPr>
      <w:r w:rsidRPr="00926B10">
        <w:rPr>
          <w:rFonts w:ascii="Verdana" w:hAnsi="Verdana"/>
          <w:b/>
          <w:bCs/>
          <w:sz w:val="20"/>
        </w:rPr>
        <w:t xml:space="preserve">5. MODELO DE EXECUÇÃO CONTRATUAL </w:t>
      </w:r>
    </w:p>
    <w:p w14:paraId="0BCCAC34" w14:textId="5FBE3D3A" w:rsidR="0044125F" w:rsidRPr="00926B10" w:rsidRDefault="00000000">
      <w:pPr>
        <w:tabs>
          <w:tab w:val="left" w:pos="508"/>
        </w:tabs>
        <w:jc w:val="both"/>
        <w:rPr>
          <w:rFonts w:ascii="Verdana" w:hAnsi="Verdana"/>
          <w:sz w:val="20"/>
        </w:rPr>
      </w:pPr>
      <w:r w:rsidRPr="00926B10">
        <w:rPr>
          <w:rFonts w:ascii="Verdana" w:hAnsi="Verdana"/>
          <w:sz w:val="20"/>
        </w:rPr>
        <w:t xml:space="preserve">5.1. O prazo de execução dos serviços será de acordo </w:t>
      </w:r>
      <w:r w:rsidRPr="00926B10">
        <w:rPr>
          <w:rFonts w:ascii="Verdana" w:hAnsi="Verdana" w:cs="Arial"/>
          <w:sz w:val="20"/>
        </w:rPr>
        <w:t xml:space="preserve">com o cronograma estabelecido nas planilhas e projetos em anexo nos autos e no contrato a ser celebrado </w:t>
      </w:r>
      <w:r w:rsidRPr="00926B10">
        <w:rPr>
          <w:rFonts w:ascii="Verdana" w:hAnsi="Verdana" w:cs="Arial"/>
          <w:iCs/>
          <w:color w:val="000000"/>
          <w:sz w:val="20"/>
        </w:rPr>
        <w:t>(após a emissão da Autorização da Ordem de Serviços a obra deve ser e entregue no mês 12/2025, conforme descrito no ETP).</w:t>
      </w:r>
    </w:p>
    <w:p w14:paraId="45F6EBAE" w14:textId="77777777" w:rsidR="0044125F" w:rsidRPr="00926B10" w:rsidRDefault="00000000">
      <w:pPr>
        <w:tabs>
          <w:tab w:val="left" w:pos="508"/>
        </w:tabs>
        <w:jc w:val="both"/>
        <w:rPr>
          <w:rFonts w:ascii="Verdana" w:hAnsi="Verdana"/>
          <w:sz w:val="20"/>
        </w:rPr>
      </w:pPr>
      <w:r w:rsidRPr="00926B10">
        <w:rPr>
          <w:rFonts w:ascii="Verdana" w:hAnsi="Verdana" w:cs="Arial"/>
          <w:sz w:val="20"/>
        </w:rPr>
        <w:lastRenderedPageBreak/>
        <w:t xml:space="preserve">5.1.1. </w:t>
      </w:r>
      <w:r w:rsidRPr="00926B10">
        <w:rPr>
          <w:rFonts w:ascii="Verdana" w:hAnsi="Verdana"/>
          <w:sz w:val="20"/>
        </w:rPr>
        <w:t xml:space="preserve"> </w:t>
      </w:r>
      <w:r w:rsidRPr="00926B10">
        <w:rPr>
          <w:rFonts w:ascii="Verdana" w:hAnsi="Verdana" w:cs="Arial"/>
          <w:sz w:val="20"/>
        </w:rPr>
        <w:t xml:space="preserve">Os serviços deverão ser realizados no terreno localizado à Rua: </w:t>
      </w:r>
      <w:r w:rsidRPr="00926B10">
        <w:rPr>
          <w:rFonts w:ascii="Verdana" w:hAnsi="Verdana" w:cs="Arial"/>
          <w:color w:val="000000"/>
          <w:sz w:val="20"/>
          <w:lang w:eastAsia="zh-CN"/>
        </w:rPr>
        <w:t>Homero Nunes</w:t>
      </w:r>
      <w:r w:rsidRPr="00926B10">
        <w:rPr>
          <w:rFonts w:ascii="Verdana" w:hAnsi="Verdana" w:cs="Arial"/>
          <w:color w:val="000000"/>
          <w:sz w:val="20"/>
        </w:rPr>
        <w:t xml:space="preserve">, S/nº Bairro </w:t>
      </w:r>
      <w:r w:rsidRPr="00926B10">
        <w:rPr>
          <w:rFonts w:ascii="Verdana" w:hAnsi="Verdana" w:cs="Arial"/>
          <w:color w:val="000000"/>
          <w:sz w:val="20"/>
          <w:lang w:eastAsia="zh-CN"/>
        </w:rPr>
        <w:t>Cachoeira da Onça, São Gabriel da Palha/ES.</w:t>
      </w:r>
    </w:p>
    <w:p w14:paraId="2CBC532B" w14:textId="77777777" w:rsidR="0044125F" w:rsidRPr="00926B10" w:rsidRDefault="00000000">
      <w:pPr>
        <w:jc w:val="both"/>
        <w:rPr>
          <w:rFonts w:ascii="Verdana" w:hAnsi="Verdana"/>
          <w:sz w:val="20"/>
        </w:rPr>
      </w:pPr>
      <w:r w:rsidRPr="00926B10">
        <w:rPr>
          <w:rFonts w:ascii="Verdana" w:hAnsi="Verdana" w:cs="Arial"/>
          <w:sz w:val="20"/>
        </w:rPr>
        <w:t>CEP 29.7800-000</w:t>
      </w:r>
    </w:p>
    <w:p w14:paraId="4FCF741C" w14:textId="77777777" w:rsidR="0044125F" w:rsidRPr="00926B10" w:rsidRDefault="00000000">
      <w:pPr>
        <w:tabs>
          <w:tab w:val="left" w:pos="508"/>
        </w:tabs>
        <w:jc w:val="both"/>
        <w:rPr>
          <w:rFonts w:ascii="Verdana" w:hAnsi="Verdana"/>
          <w:sz w:val="20"/>
        </w:rPr>
      </w:pPr>
      <w:r w:rsidRPr="00926B10">
        <w:rPr>
          <w:rFonts w:ascii="Verdana" w:hAnsi="Verdana" w:cs="Arial"/>
          <w:color w:val="000000"/>
          <w:sz w:val="20"/>
        </w:rPr>
        <w:t>5.1.2 CONTATO</w:t>
      </w:r>
    </w:p>
    <w:p w14:paraId="64A627B1" w14:textId="77777777" w:rsidR="0044125F" w:rsidRPr="00926B10" w:rsidRDefault="00000000">
      <w:pPr>
        <w:jc w:val="both"/>
        <w:rPr>
          <w:rFonts w:ascii="Verdana" w:hAnsi="Verdana"/>
          <w:sz w:val="20"/>
        </w:rPr>
      </w:pPr>
      <w:proofErr w:type="spellStart"/>
      <w:r w:rsidRPr="00926B10">
        <w:rPr>
          <w:rFonts w:ascii="Verdana" w:hAnsi="Verdana" w:cs="Arial"/>
          <w:sz w:val="20"/>
        </w:rPr>
        <w:t>Tel</w:t>
      </w:r>
      <w:proofErr w:type="spellEnd"/>
      <w:r w:rsidRPr="00926B10">
        <w:rPr>
          <w:rFonts w:ascii="Verdana" w:hAnsi="Verdana" w:cs="Arial"/>
          <w:sz w:val="20"/>
        </w:rPr>
        <w:t>: (27) 99975-6571</w:t>
      </w:r>
    </w:p>
    <w:p w14:paraId="554DA31E" w14:textId="77777777" w:rsidR="0044125F" w:rsidRPr="00926B10" w:rsidRDefault="00000000">
      <w:pPr>
        <w:jc w:val="both"/>
        <w:rPr>
          <w:rFonts w:ascii="Verdana" w:hAnsi="Verdana"/>
          <w:sz w:val="20"/>
        </w:rPr>
      </w:pPr>
      <w:r w:rsidRPr="00926B10">
        <w:rPr>
          <w:rFonts w:ascii="Verdana" w:hAnsi="Verdana" w:cs="Arial"/>
          <w:sz w:val="20"/>
        </w:rPr>
        <w:t xml:space="preserve">Email: </w:t>
      </w:r>
      <w:hyperlink r:id="rId6">
        <w:r w:rsidRPr="00926B10">
          <w:rPr>
            <w:rStyle w:val="Hyperlink"/>
            <w:rFonts w:ascii="Verdana" w:hAnsi="Verdana" w:cs="Arial"/>
            <w:color w:val="auto"/>
            <w:sz w:val="20"/>
          </w:rPr>
          <w:t>assistenciasgp@gmail.com</w:t>
        </w:r>
      </w:hyperlink>
      <w:r w:rsidRPr="00926B10">
        <w:rPr>
          <w:rFonts w:ascii="Verdana" w:hAnsi="Verdana" w:cs="Arial"/>
          <w:sz w:val="20"/>
        </w:rPr>
        <w:t xml:space="preserve"> </w:t>
      </w:r>
    </w:p>
    <w:p w14:paraId="1E778C5E" w14:textId="77777777" w:rsidR="0044125F" w:rsidRPr="00926B10" w:rsidRDefault="00000000">
      <w:pPr>
        <w:tabs>
          <w:tab w:val="left" w:pos="508"/>
        </w:tabs>
        <w:jc w:val="both"/>
        <w:rPr>
          <w:rFonts w:ascii="Verdana" w:hAnsi="Verdana"/>
          <w:sz w:val="20"/>
        </w:rPr>
      </w:pPr>
      <w:r w:rsidRPr="00926B10">
        <w:rPr>
          <w:rStyle w:val="Hyperlink"/>
          <w:rFonts w:ascii="Verdana" w:hAnsi="Verdana" w:cs="Arial"/>
          <w:color w:val="000000"/>
          <w:sz w:val="20"/>
          <w:u w:val="none"/>
        </w:rPr>
        <w:t>Responsável: Secretaria Municipal de Assistência, Desenvolvimento Social e Família</w:t>
      </w:r>
    </w:p>
    <w:p w14:paraId="6B50BD26" w14:textId="77777777" w:rsidR="0044125F" w:rsidRPr="00926B10" w:rsidRDefault="00000000">
      <w:pPr>
        <w:tabs>
          <w:tab w:val="left" w:pos="508"/>
        </w:tabs>
        <w:jc w:val="both"/>
        <w:rPr>
          <w:rFonts w:ascii="Verdana" w:hAnsi="Verdana"/>
          <w:sz w:val="20"/>
        </w:rPr>
      </w:pPr>
      <w:r w:rsidRPr="00926B10">
        <w:rPr>
          <w:rFonts w:ascii="Verdana" w:hAnsi="Verdana"/>
          <w:color w:val="000000"/>
          <w:sz w:val="20"/>
        </w:rPr>
        <w:t xml:space="preserve">5.2. </w:t>
      </w:r>
      <w:r w:rsidRPr="00926B10">
        <w:rPr>
          <w:rFonts w:ascii="Verdana" w:hAnsi="Verdana" w:cs="Arial"/>
          <w:color w:val="000000"/>
          <w:sz w:val="20"/>
        </w:rPr>
        <w:t>O recebimento provisório ou definitivo do objeto não exclui a responsabilidade da contratada pelos prejuízos resultantes da incorreta execução do contrato.</w:t>
      </w:r>
    </w:p>
    <w:p w14:paraId="13755431" w14:textId="77777777" w:rsidR="0044125F" w:rsidRPr="00926B10" w:rsidRDefault="00000000">
      <w:pPr>
        <w:tabs>
          <w:tab w:val="left" w:pos="508"/>
        </w:tabs>
        <w:jc w:val="both"/>
        <w:rPr>
          <w:rFonts w:ascii="Verdana" w:hAnsi="Verdana"/>
          <w:sz w:val="20"/>
        </w:rPr>
      </w:pPr>
      <w:r w:rsidRPr="00926B10">
        <w:rPr>
          <w:rFonts w:ascii="Verdana" w:hAnsi="Verdana" w:cs="Arial"/>
          <w:color w:val="000000"/>
          <w:sz w:val="20"/>
        </w:rPr>
        <w:t>5.3. O contrato deverá ser executado fielmente pelas partes, de acordo com as cláusulas avençadas e as normas da Lei nº 14.133, de 2021, e cada parte responderá pelas consequências de sua inexecução total ou parcial.</w:t>
      </w:r>
    </w:p>
    <w:p w14:paraId="172B992B" w14:textId="77777777" w:rsidR="0044125F" w:rsidRPr="00926B10" w:rsidRDefault="00000000">
      <w:pPr>
        <w:tabs>
          <w:tab w:val="left" w:pos="508"/>
        </w:tabs>
        <w:jc w:val="both"/>
        <w:rPr>
          <w:rFonts w:ascii="Verdana" w:hAnsi="Verdana"/>
          <w:sz w:val="20"/>
        </w:rPr>
      </w:pPr>
      <w:r w:rsidRPr="00926B10">
        <w:rPr>
          <w:rFonts w:ascii="Verdana" w:hAnsi="Verdana" w:cs="Arial"/>
          <w:color w:val="000000"/>
          <w:sz w:val="20"/>
        </w:rPr>
        <w:t>5.4. As comunicações entre o órgão ou entidade e a contratada devem ser realizadas por escrito sempre que o ato exigir tal formalidade, admitindo-se o uso de mensagem eletrônica para esse fim.</w:t>
      </w:r>
    </w:p>
    <w:p w14:paraId="7E9FD764" w14:textId="77777777" w:rsidR="0044125F" w:rsidRPr="00926B10" w:rsidRDefault="00000000">
      <w:pPr>
        <w:tabs>
          <w:tab w:val="left" w:pos="508"/>
        </w:tabs>
        <w:jc w:val="both"/>
        <w:rPr>
          <w:rFonts w:ascii="Verdana" w:hAnsi="Verdana"/>
          <w:sz w:val="20"/>
        </w:rPr>
      </w:pPr>
      <w:r w:rsidRPr="00926B10">
        <w:rPr>
          <w:rFonts w:ascii="Verdana" w:hAnsi="Verdana" w:cs="Arial"/>
          <w:color w:val="000000"/>
          <w:sz w:val="20"/>
        </w:rPr>
        <w:t>5.5. O órgão ou entidade poderá convocar representante da empresa para adoção de Providências que devam ser cumpridas de imediato.</w:t>
      </w:r>
    </w:p>
    <w:p w14:paraId="55171030" w14:textId="77777777" w:rsidR="0044125F" w:rsidRPr="00926B10" w:rsidRDefault="00000000">
      <w:pPr>
        <w:pStyle w:val="PargrafodaLista"/>
        <w:tabs>
          <w:tab w:val="left" w:pos="508"/>
        </w:tabs>
        <w:spacing w:line="240" w:lineRule="auto"/>
        <w:ind w:left="0"/>
        <w:jc w:val="both"/>
        <w:rPr>
          <w:rFonts w:ascii="Verdana" w:hAnsi="Verdana"/>
          <w:sz w:val="20"/>
          <w:szCs w:val="20"/>
        </w:rPr>
      </w:pPr>
      <w:r w:rsidRPr="00926B10">
        <w:rPr>
          <w:rFonts w:ascii="Verdana" w:eastAsia="Times New Roman" w:hAnsi="Verdana" w:cs="Arial"/>
          <w:color w:val="000000"/>
          <w:sz w:val="20"/>
          <w:szCs w:val="20"/>
        </w:rPr>
        <w:t xml:space="preserve">5.6. A conferência/fiscalização deverá ser acompanhada por um servidor </w:t>
      </w:r>
      <w:r w:rsidRPr="00926B10">
        <w:rPr>
          <w:rFonts w:ascii="Verdana" w:eastAsia="Times New Roman" w:hAnsi="Verdana" w:cs="Times New Roman"/>
          <w:color w:val="000000"/>
          <w:sz w:val="20"/>
          <w:szCs w:val="20"/>
        </w:rPr>
        <w:t>da secretaria requisitante</w:t>
      </w:r>
      <w:r w:rsidRPr="00926B10">
        <w:rPr>
          <w:rFonts w:ascii="Verdana" w:eastAsia="Times New Roman" w:hAnsi="Verdana" w:cs="Arial"/>
          <w:color w:val="000000"/>
          <w:sz w:val="20"/>
          <w:szCs w:val="20"/>
        </w:rPr>
        <w:t>, a fim de zelar pela qualidade e quantidade dos itens a serem adquiridos.</w:t>
      </w:r>
    </w:p>
    <w:p w14:paraId="70D4DAD3" w14:textId="4A555BBE" w:rsidR="0044125F" w:rsidRPr="00926B10" w:rsidRDefault="00000000">
      <w:pPr>
        <w:pStyle w:val="PargrafodaLista"/>
        <w:tabs>
          <w:tab w:val="left" w:pos="508"/>
        </w:tabs>
        <w:spacing w:line="240" w:lineRule="auto"/>
        <w:ind w:left="0"/>
        <w:jc w:val="both"/>
        <w:rPr>
          <w:rFonts w:ascii="Verdana" w:hAnsi="Verdana"/>
          <w:sz w:val="20"/>
          <w:szCs w:val="20"/>
        </w:rPr>
      </w:pPr>
      <w:r w:rsidRPr="00926B10">
        <w:rPr>
          <w:rFonts w:ascii="Verdana" w:eastAsia="Times New Roman" w:hAnsi="Verdana" w:cs="Arial"/>
          <w:color w:val="000000"/>
          <w:sz w:val="20"/>
          <w:szCs w:val="20"/>
        </w:rPr>
        <w:t xml:space="preserve">5.7. A Secretaria Municipal Educação </w:t>
      </w:r>
      <w:r w:rsidR="00926B10" w:rsidRPr="00926B10">
        <w:rPr>
          <w:rFonts w:ascii="Verdana" w:eastAsia="Times New Roman" w:hAnsi="Verdana" w:cs="Arial"/>
          <w:color w:val="000000"/>
          <w:sz w:val="20"/>
          <w:szCs w:val="20"/>
        </w:rPr>
        <w:t>juntamente</w:t>
      </w:r>
      <w:r w:rsidRPr="00926B10">
        <w:rPr>
          <w:rFonts w:ascii="Verdana" w:eastAsia="Times New Roman" w:hAnsi="Verdana" w:cs="Arial"/>
          <w:color w:val="000000"/>
          <w:sz w:val="20"/>
          <w:szCs w:val="20"/>
        </w:rPr>
        <w:t xml:space="preserve">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30DBC53E" w14:textId="77777777" w:rsidR="0044125F" w:rsidRPr="00926B10" w:rsidRDefault="00000000">
      <w:pPr>
        <w:pStyle w:val="PargrafodaLista"/>
        <w:tabs>
          <w:tab w:val="left" w:pos="508"/>
        </w:tabs>
        <w:spacing w:line="240" w:lineRule="auto"/>
        <w:ind w:left="0"/>
        <w:jc w:val="both"/>
        <w:rPr>
          <w:rFonts w:ascii="Verdana" w:hAnsi="Verdana"/>
          <w:sz w:val="20"/>
          <w:szCs w:val="20"/>
        </w:rPr>
      </w:pPr>
      <w:r w:rsidRPr="00926B10">
        <w:rPr>
          <w:rFonts w:ascii="Verdana" w:eastAsia="Times New Roman" w:hAnsi="Verdana" w:cs="Arial"/>
          <w:color w:val="000000"/>
          <w:sz w:val="20"/>
          <w:szCs w:val="20"/>
        </w:rPr>
        <w:t>5.8. O prazo previsto poderá ser prorrogado a critério da contratante se entender ser conveniente para a administração nos termos da lei.</w:t>
      </w:r>
    </w:p>
    <w:p w14:paraId="7A2AA746" w14:textId="77777777" w:rsidR="0044125F" w:rsidRPr="00926B10" w:rsidRDefault="00000000">
      <w:pPr>
        <w:pStyle w:val="PargrafodaLista"/>
        <w:tabs>
          <w:tab w:val="left" w:pos="508"/>
        </w:tabs>
        <w:spacing w:line="240" w:lineRule="auto"/>
        <w:ind w:left="0"/>
        <w:jc w:val="both"/>
        <w:rPr>
          <w:rFonts w:ascii="Verdana" w:hAnsi="Verdana"/>
          <w:sz w:val="20"/>
          <w:szCs w:val="20"/>
        </w:rPr>
      </w:pPr>
      <w:r w:rsidRPr="00926B10">
        <w:rPr>
          <w:rFonts w:ascii="Verdana" w:eastAsia="Times New Roman" w:hAnsi="Verdana" w:cs="Arial"/>
          <w:color w:val="000000"/>
          <w:sz w:val="20"/>
          <w:szCs w:val="20"/>
        </w:rPr>
        <w:t xml:space="preserve">5.9. </w:t>
      </w:r>
      <w:r w:rsidRPr="00926B10">
        <w:rPr>
          <w:rFonts w:ascii="Verdana" w:eastAsia="Times New Roman" w:hAnsi="Verdana" w:cs="Arial"/>
          <w:b/>
          <w:bCs/>
          <w:color w:val="000000"/>
          <w:sz w:val="20"/>
          <w:szCs w:val="20"/>
        </w:rPr>
        <w:t xml:space="preserve"> </w:t>
      </w:r>
      <w:r w:rsidRPr="00926B10">
        <w:rPr>
          <w:rFonts w:ascii="Verdana" w:eastAsia="Times New Roman" w:hAnsi="Verdana" w:cs="Arial"/>
          <w:color w:val="000000"/>
          <w:sz w:val="20"/>
          <w:szCs w:val="20"/>
        </w:rPr>
        <w:t>No caso de descontinuidade e/ou paralisação, o gestor do contrato tomará as providências cabíveis, de acordo com cláusulas do edital e contrato, visando sanar problemas por ventura ocorridos.</w:t>
      </w:r>
    </w:p>
    <w:p w14:paraId="51601AC5" w14:textId="77777777" w:rsidR="0044125F" w:rsidRPr="00926B10" w:rsidRDefault="0044125F">
      <w:pPr>
        <w:pStyle w:val="PargrafodaLista"/>
        <w:tabs>
          <w:tab w:val="left" w:pos="508"/>
        </w:tabs>
        <w:spacing w:line="240" w:lineRule="auto"/>
        <w:ind w:left="0"/>
        <w:jc w:val="both"/>
        <w:rPr>
          <w:rFonts w:ascii="Verdana" w:hAnsi="Verdana" w:cs="Arial"/>
          <w:b/>
          <w:sz w:val="20"/>
          <w:szCs w:val="20"/>
          <w:u w:val="single"/>
        </w:rPr>
      </w:pPr>
    </w:p>
    <w:p w14:paraId="6EEFD899" w14:textId="77777777" w:rsidR="0044125F" w:rsidRPr="00926B10" w:rsidRDefault="00000000">
      <w:pPr>
        <w:jc w:val="both"/>
        <w:rPr>
          <w:rFonts w:ascii="Verdana" w:hAnsi="Verdana"/>
          <w:sz w:val="20"/>
        </w:rPr>
      </w:pPr>
      <w:r w:rsidRPr="00926B10">
        <w:rPr>
          <w:rFonts w:ascii="Verdana" w:hAnsi="Verdana" w:cs="Arial"/>
          <w:b/>
          <w:bCs/>
          <w:color w:val="000000"/>
          <w:sz w:val="20"/>
        </w:rPr>
        <w:t>6. OBRIGAÇÕES DA CONTRATANTE</w:t>
      </w:r>
    </w:p>
    <w:p w14:paraId="0255480B" w14:textId="77777777" w:rsidR="0044125F" w:rsidRPr="00926B10" w:rsidRDefault="00000000">
      <w:pPr>
        <w:spacing w:before="57" w:after="57"/>
        <w:jc w:val="both"/>
        <w:rPr>
          <w:rFonts w:ascii="Verdana" w:hAnsi="Verdana"/>
          <w:sz w:val="20"/>
        </w:rPr>
      </w:pPr>
      <w:r w:rsidRPr="00926B10">
        <w:rPr>
          <w:rFonts w:ascii="Verdana" w:hAnsi="Verdana" w:cs="Arial"/>
          <w:color w:val="000000"/>
          <w:sz w:val="20"/>
        </w:rPr>
        <w:t>6.1. Constituem obrigações da Contratante, além de outras previstas no Contrato, Termo de Referência, no Edital e seus anexos:</w:t>
      </w:r>
    </w:p>
    <w:p w14:paraId="1CB97530" w14:textId="77777777" w:rsidR="0044125F" w:rsidRPr="00926B10" w:rsidRDefault="00000000">
      <w:pPr>
        <w:spacing w:before="57" w:after="57"/>
        <w:jc w:val="both"/>
        <w:rPr>
          <w:rFonts w:ascii="Verdana" w:hAnsi="Verdana"/>
          <w:sz w:val="20"/>
        </w:rPr>
      </w:pPr>
      <w:r w:rsidRPr="00926B10">
        <w:rPr>
          <w:rFonts w:ascii="Verdana" w:hAnsi="Verdana" w:cs="Arial"/>
          <w:color w:val="000000"/>
          <w:sz w:val="20"/>
        </w:rPr>
        <w:t>6.2.  Contratar o serviço no prazo e condições estabelecidas no Edital e seus anexos.</w:t>
      </w:r>
    </w:p>
    <w:p w14:paraId="11D165D8" w14:textId="77777777" w:rsidR="0044125F" w:rsidRPr="00926B10" w:rsidRDefault="00000000">
      <w:pPr>
        <w:tabs>
          <w:tab w:val="left" w:pos="508"/>
        </w:tabs>
        <w:spacing w:before="57" w:after="57"/>
        <w:jc w:val="both"/>
        <w:rPr>
          <w:rFonts w:ascii="Verdana" w:hAnsi="Verdana"/>
          <w:sz w:val="20"/>
        </w:rPr>
      </w:pPr>
      <w:r w:rsidRPr="00926B10">
        <w:rPr>
          <w:rFonts w:ascii="Verdana" w:hAnsi="Verdana" w:cs="Arial"/>
          <w:color w:val="000000"/>
          <w:sz w:val="20"/>
        </w:rPr>
        <w:t>6.3. Verificar a conformidade dos serviços prestados de acordo com as especificações constantes no Contrato, Termo de Referência, Edital e seus anexos.</w:t>
      </w:r>
    </w:p>
    <w:p w14:paraId="293CCAD0" w14:textId="77777777" w:rsidR="0044125F" w:rsidRPr="00926B10" w:rsidRDefault="00000000">
      <w:pPr>
        <w:tabs>
          <w:tab w:val="left" w:pos="508"/>
        </w:tabs>
        <w:spacing w:before="57" w:after="57"/>
        <w:jc w:val="both"/>
        <w:rPr>
          <w:rFonts w:ascii="Verdana" w:hAnsi="Verdana"/>
          <w:sz w:val="20"/>
        </w:rPr>
      </w:pPr>
      <w:r w:rsidRPr="00926B10">
        <w:rPr>
          <w:rFonts w:ascii="Verdana" w:hAnsi="Verdana" w:cs="Arial"/>
          <w:color w:val="000000"/>
          <w:sz w:val="20"/>
        </w:rPr>
        <w:t>6.4. Comunicar a Contratada, por escrito, sobre imperfeições, falhas ou irregularidades verificadas no objeto contratado, para que tome as providências cabíveis.</w:t>
      </w:r>
    </w:p>
    <w:p w14:paraId="1C3D6202" w14:textId="77777777" w:rsidR="0044125F" w:rsidRPr="00926B10" w:rsidRDefault="00000000">
      <w:pPr>
        <w:tabs>
          <w:tab w:val="left" w:pos="508"/>
        </w:tabs>
        <w:spacing w:before="57" w:after="57"/>
        <w:jc w:val="both"/>
        <w:rPr>
          <w:rFonts w:ascii="Verdana" w:hAnsi="Verdana"/>
          <w:sz w:val="20"/>
        </w:rPr>
      </w:pPr>
      <w:r w:rsidRPr="00926B10">
        <w:rPr>
          <w:rFonts w:ascii="Verdana" w:hAnsi="Verdana" w:cs="Arial"/>
          <w:color w:val="000000"/>
          <w:sz w:val="20"/>
        </w:rPr>
        <w:t>6.5.  Acompanhar e fiscalizar o cumprimento das obrigações da Contratada.</w:t>
      </w:r>
    </w:p>
    <w:p w14:paraId="79E5B566" w14:textId="47AD665C" w:rsidR="0044125F" w:rsidRPr="00926B10" w:rsidRDefault="00000000">
      <w:pPr>
        <w:tabs>
          <w:tab w:val="left" w:pos="508"/>
        </w:tabs>
        <w:spacing w:before="57" w:after="57"/>
        <w:jc w:val="both"/>
        <w:rPr>
          <w:rFonts w:ascii="Verdana" w:hAnsi="Verdana"/>
          <w:sz w:val="20"/>
        </w:rPr>
      </w:pPr>
      <w:r w:rsidRPr="00926B10">
        <w:rPr>
          <w:rFonts w:ascii="Verdana" w:hAnsi="Verdana" w:cs="Arial"/>
          <w:color w:val="000000"/>
          <w:sz w:val="20"/>
        </w:rPr>
        <w:t>6.6. Efetuar o pagamento à Contratada no valor correspondente à prestação do objeto, no prazo e forma estabelecidos no Edital e seus anexo</w:t>
      </w:r>
      <w:r w:rsidR="00926B10">
        <w:rPr>
          <w:rFonts w:ascii="Verdana" w:hAnsi="Verdana" w:cs="Arial"/>
          <w:color w:val="000000"/>
          <w:sz w:val="20"/>
        </w:rPr>
        <w:t>s</w:t>
      </w:r>
      <w:r w:rsidRPr="00926B10">
        <w:rPr>
          <w:rFonts w:ascii="Verdana" w:hAnsi="Verdana" w:cs="Arial"/>
          <w:color w:val="000000"/>
          <w:sz w:val="20"/>
        </w:rPr>
        <w:t xml:space="preserve">. </w:t>
      </w:r>
    </w:p>
    <w:p w14:paraId="7C6CFF9D" w14:textId="77777777" w:rsidR="0044125F" w:rsidRPr="00926B10" w:rsidRDefault="00000000">
      <w:pPr>
        <w:tabs>
          <w:tab w:val="left" w:pos="508"/>
        </w:tabs>
        <w:spacing w:before="57" w:after="57"/>
        <w:jc w:val="both"/>
        <w:rPr>
          <w:rFonts w:ascii="Verdana" w:hAnsi="Verdana"/>
          <w:sz w:val="20"/>
        </w:rPr>
      </w:pPr>
      <w:r w:rsidRPr="00926B10">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7C972A16" w14:textId="77777777" w:rsidR="0044125F" w:rsidRPr="00926B10" w:rsidRDefault="00000000">
      <w:pPr>
        <w:jc w:val="both"/>
        <w:rPr>
          <w:rFonts w:ascii="Verdana" w:hAnsi="Verdana"/>
          <w:sz w:val="20"/>
        </w:rPr>
      </w:pPr>
      <w:r w:rsidRPr="00926B10">
        <w:rPr>
          <w:rFonts w:ascii="Verdana" w:hAnsi="Verdana" w:cs="Arial"/>
          <w:sz w:val="20"/>
        </w:rPr>
        <w:t>6.8. Disponibilizar o local para execução dos serviços.</w:t>
      </w:r>
    </w:p>
    <w:p w14:paraId="4E36782A" w14:textId="77777777" w:rsidR="0044125F" w:rsidRPr="00926B10" w:rsidRDefault="00000000">
      <w:pPr>
        <w:jc w:val="both"/>
        <w:rPr>
          <w:rFonts w:ascii="Verdana" w:hAnsi="Verdana"/>
          <w:sz w:val="20"/>
        </w:rPr>
      </w:pPr>
      <w:r w:rsidRPr="00926B10">
        <w:rPr>
          <w:rFonts w:ascii="Verdana" w:hAnsi="Verdana" w:cs="Arial"/>
          <w:sz w:val="20"/>
        </w:rPr>
        <w:t>6.9. Prestar informações e os esclarecimentos solicitados pela empresa, relacionados com o objeto pactuado.</w:t>
      </w:r>
    </w:p>
    <w:p w14:paraId="1AACCBEF" w14:textId="77777777" w:rsidR="0044125F" w:rsidRPr="00926B10" w:rsidRDefault="0044125F">
      <w:pPr>
        <w:jc w:val="both"/>
        <w:rPr>
          <w:rFonts w:ascii="Verdana" w:hAnsi="Verdana" w:cs="Arial"/>
          <w:b/>
          <w:sz w:val="20"/>
          <w:u w:val="single"/>
        </w:rPr>
      </w:pPr>
    </w:p>
    <w:p w14:paraId="72186025" w14:textId="77777777" w:rsidR="0044125F" w:rsidRPr="00926B10" w:rsidRDefault="00000000">
      <w:pPr>
        <w:jc w:val="both"/>
        <w:rPr>
          <w:rFonts w:ascii="Verdana" w:hAnsi="Verdana"/>
          <w:sz w:val="20"/>
        </w:rPr>
      </w:pPr>
      <w:r w:rsidRPr="00926B10">
        <w:rPr>
          <w:rFonts w:ascii="Verdana" w:hAnsi="Verdana" w:cs="Arial"/>
          <w:b/>
          <w:bCs/>
          <w:color w:val="000000"/>
          <w:sz w:val="20"/>
        </w:rPr>
        <w:t>7. OBRIGAÇÕES DA CONTRATADA</w:t>
      </w:r>
    </w:p>
    <w:p w14:paraId="2C2D60DB" w14:textId="77777777" w:rsidR="0044125F" w:rsidRPr="00926B10" w:rsidRDefault="00000000">
      <w:pPr>
        <w:jc w:val="both"/>
        <w:rPr>
          <w:rFonts w:ascii="Verdana" w:hAnsi="Verdana"/>
          <w:sz w:val="20"/>
        </w:rPr>
      </w:pPr>
      <w:r w:rsidRPr="00926B10">
        <w:rPr>
          <w:rFonts w:ascii="Verdana" w:hAnsi="Verdana" w:cs="Arial"/>
          <w:color w:val="000000"/>
          <w:sz w:val="20"/>
        </w:rPr>
        <w:t>7.1. A Contratada deve cumprir todas as obrigações constantes no Contrato, neste Termo de Referência, seus anexos e sua proposta, assumindo como exclusivamente seus os riscos e as despesas decorrentes da boa e perfeita execução do objeto.</w:t>
      </w:r>
    </w:p>
    <w:p w14:paraId="63E97D4F" w14:textId="77777777" w:rsidR="0044125F" w:rsidRPr="00926B10" w:rsidRDefault="00000000">
      <w:pPr>
        <w:jc w:val="both"/>
        <w:rPr>
          <w:rFonts w:ascii="Verdana" w:hAnsi="Verdana"/>
          <w:sz w:val="20"/>
        </w:rPr>
      </w:pPr>
      <w:r w:rsidRPr="00926B10">
        <w:rPr>
          <w:rFonts w:ascii="Verdana" w:hAnsi="Verdana" w:cs="Arial"/>
          <w:color w:val="000000"/>
          <w:sz w:val="20"/>
        </w:rPr>
        <w:t>7.2. Efetuar as vistorias e demais serviços, conforme especificações, prazo e local constantes no Contrato, Termo de Referência e seus anexos, acompanhado da respectiva nota fiscal.</w:t>
      </w:r>
    </w:p>
    <w:p w14:paraId="0F79320B" w14:textId="77777777" w:rsidR="0044125F" w:rsidRPr="00926B10" w:rsidRDefault="00000000">
      <w:pPr>
        <w:tabs>
          <w:tab w:val="left" w:pos="5220"/>
        </w:tabs>
        <w:jc w:val="both"/>
        <w:rPr>
          <w:rFonts w:ascii="Verdana" w:hAnsi="Verdana"/>
          <w:sz w:val="20"/>
        </w:rPr>
      </w:pPr>
      <w:r w:rsidRPr="00926B10">
        <w:rPr>
          <w:rFonts w:ascii="Verdana" w:hAnsi="Verdana" w:cs="Arial"/>
          <w:sz w:val="20"/>
        </w:rPr>
        <w:lastRenderedPageBreak/>
        <w:t xml:space="preserve">7.3. Apresentar a matrícula CEI da obra junto ao INSS. </w:t>
      </w:r>
    </w:p>
    <w:p w14:paraId="37818A84" w14:textId="77777777" w:rsidR="0044125F" w:rsidRPr="00926B10" w:rsidRDefault="00000000">
      <w:pPr>
        <w:tabs>
          <w:tab w:val="left" w:pos="142"/>
        </w:tabs>
        <w:jc w:val="both"/>
        <w:rPr>
          <w:rFonts w:ascii="Verdana" w:hAnsi="Verdana"/>
          <w:sz w:val="20"/>
        </w:rPr>
      </w:pPr>
      <w:r w:rsidRPr="00926B10">
        <w:rPr>
          <w:rFonts w:ascii="Verdana" w:hAnsi="Verdana" w:cs="Arial"/>
          <w:sz w:val="20"/>
        </w:rPr>
        <w:t>7.4.</w:t>
      </w:r>
      <w:r w:rsidRPr="00926B10">
        <w:rPr>
          <w:rFonts w:ascii="Verdana" w:hAnsi="Verdana" w:cs="Arial"/>
          <w:b/>
          <w:bCs/>
          <w:sz w:val="20"/>
        </w:rPr>
        <w:t xml:space="preserve"> </w:t>
      </w:r>
      <w:r w:rsidRPr="00926B10">
        <w:rPr>
          <w:rFonts w:ascii="Verdana" w:hAnsi="Verdana" w:cs="Arial"/>
          <w:sz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7FABBE78" w14:textId="77777777" w:rsidR="0044125F" w:rsidRPr="00926B10" w:rsidRDefault="00000000">
      <w:pPr>
        <w:tabs>
          <w:tab w:val="left" w:pos="142"/>
        </w:tabs>
        <w:jc w:val="both"/>
        <w:rPr>
          <w:rFonts w:ascii="Verdana" w:hAnsi="Verdana"/>
          <w:sz w:val="20"/>
        </w:rPr>
      </w:pPr>
      <w:r w:rsidRPr="00926B10">
        <w:rPr>
          <w:rFonts w:ascii="Verdana" w:hAnsi="Verdana" w:cs="Arial"/>
          <w:sz w:val="20"/>
        </w:rPr>
        <w:t>7.5. Apresentar cópia da GFIP com as informações referentes à obra, da folha de pagamento específica para a obra e do documento de arrecadação identificado com a matrícula CEI.</w:t>
      </w:r>
    </w:p>
    <w:p w14:paraId="7AB6FD99" w14:textId="77777777" w:rsidR="0044125F" w:rsidRPr="00926B10" w:rsidRDefault="00000000">
      <w:pPr>
        <w:tabs>
          <w:tab w:val="left" w:pos="142"/>
        </w:tabs>
        <w:jc w:val="both"/>
        <w:rPr>
          <w:rFonts w:ascii="Verdana" w:hAnsi="Verdana"/>
          <w:sz w:val="20"/>
        </w:rPr>
      </w:pPr>
      <w:r w:rsidRPr="00926B10">
        <w:rPr>
          <w:rFonts w:ascii="Verdana" w:hAnsi="Verdana" w:cs="Arial"/>
          <w:sz w:val="20"/>
        </w:rPr>
        <w:t>7.6. Apresentar os documentos de cobrança, inclusive NOTA FISCAL, com a descrição dos serviços realizados.</w:t>
      </w:r>
    </w:p>
    <w:p w14:paraId="592BC819" w14:textId="77777777" w:rsidR="0044125F" w:rsidRPr="00926B10" w:rsidRDefault="00000000">
      <w:pPr>
        <w:tabs>
          <w:tab w:val="left" w:pos="142"/>
        </w:tabs>
        <w:jc w:val="both"/>
        <w:rPr>
          <w:rFonts w:ascii="Verdana" w:hAnsi="Verdana"/>
          <w:sz w:val="20"/>
        </w:rPr>
      </w:pPr>
      <w:r w:rsidRPr="00926B10">
        <w:rPr>
          <w:rFonts w:ascii="Verdana" w:hAnsi="Verdana" w:cs="Arial"/>
          <w:sz w:val="20"/>
        </w:rPr>
        <w:t>7.7. Assumir inteira responsabilidade civil, administrativa e penal por quaisquer danos e prejuízos, aos equipamentos ou pessoas, causados pela CONTRATADA, seus empregados, ou prepostos à CONTRATANTE ou a terceiros.</w:t>
      </w:r>
    </w:p>
    <w:p w14:paraId="7FA8481C" w14:textId="77777777" w:rsidR="0044125F" w:rsidRPr="00926B10" w:rsidRDefault="00000000">
      <w:pPr>
        <w:tabs>
          <w:tab w:val="left" w:pos="142"/>
        </w:tabs>
        <w:jc w:val="both"/>
        <w:rPr>
          <w:rFonts w:ascii="Verdana" w:hAnsi="Verdana"/>
          <w:sz w:val="20"/>
        </w:rPr>
      </w:pPr>
      <w:r w:rsidRPr="00926B10">
        <w:rPr>
          <w:rFonts w:ascii="Verdana" w:hAnsi="Verdana" w:cs="Arial"/>
          <w:sz w:val="20"/>
        </w:rPr>
        <w:t>7.8. Obriga-se a CONTRATADA, mediante solicitação da CONTRATANTE, a orçar previamente eventual execução de serviços não cobertos pelo objeto do Contrato.</w:t>
      </w:r>
    </w:p>
    <w:p w14:paraId="75E362FD" w14:textId="77777777" w:rsidR="0044125F" w:rsidRPr="00926B10" w:rsidRDefault="00000000">
      <w:pPr>
        <w:tabs>
          <w:tab w:val="left" w:pos="142"/>
        </w:tabs>
        <w:jc w:val="both"/>
        <w:rPr>
          <w:rFonts w:ascii="Verdana" w:hAnsi="Verdana"/>
          <w:sz w:val="20"/>
        </w:rPr>
      </w:pPr>
      <w:r w:rsidRPr="00926B10">
        <w:rPr>
          <w:rFonts w:ascii="Verdana" w:hAnsi="Verdana" w:cs="Arial"/>
          <w:sz w:val="20"/>
        </w:rPr>
        <w:t>7.9.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2F5977D3" w14:textId="77777777" w:rsidR="0044125F" w:rsidRPr="00926B10" w:rsidRDefault="00000000">
      <w:pPr>
        <w:tabs>
          <w:tab w:val="left" w:pos="142"/>
        </w:tabs>
        <w:jc w:val="both"/>
        <w:rPr>
          <w:rFonts w:ascii="Verdana" w:hAnsi="Verdana"/>
          <w:sz w:val="20"/>
        </w:rPr>
      </w:pPr>
      <w:r w:rsidRPr="00926B10">
        <w:rPr>
          <w:rFonts w:ascii="Verdana" w:hAnsi="Verdana" w:cs="Arial"/>
          <w:sz w:val="20"/>
        </w:rPr>
        <w:t>7.10. Manter durante a vigência do Contrato todas as condições de habilitação e qualificação exigidas pela legislação em vigor.</w:t>
      </w:r>
    </w:p>
    <w:p w14:paraId="1656B37F" w14:textId="77777777" w:rsidR="0044125F" w:rsidRPr="00926B10" w:rsidRDefault="00000000">
      <w:pPr>
        <w:tabs>
          <w:tab w:val="left" w:pos="142"/>
        </w:tabs>
        <w:jc w:val="both"/>
        <w:rPr>
          <w:rFonts w:ascii="Verdana" w:hAnsi="Verdana"/>
          <w:sz w:val="20"/>
        </w:rPr>
      </w:pPr>
      <w:r w:rsidRPr="00926B10">
        <w:rPr>
          <w:rFonts w:ascii="Verdana" w:hAnsi="Verdana" w:cs="Arial"/>
          <w:sz w:val="20"/>
        </w:rPr>
        <w:t>7.11.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1730BA73" w14:textId="77777777" w:rsidR="0044125F" w:rsidRPr="00926B10" w:rsidRDefault="00000000">
      <w:pPr>
        <w:tabs>
          <w:tab w:val="left" w:pos="142"/>
        </w:tabs>
        <w:jc w:val="both"/>
        <w:rPr>
          <w:rFonts w:ascii="Verdana" w:hAnsi="Verdana"/>
          <w:sz w:val="20"/>
        </w:rPr>
      </w:pPr>
      <w:r w:rsidRPr="00926B10">
        <w:rPr>
          <w:rFonts w:ascii="Verdana" w:hAnsi="Verdana" w:cs="Arial"/>
          <w:sz w:val="20"/>
        </w:rPr>
        <w:t>7.12. Providenciar a colocação, em tempo hábil, de todos os materiais e equipamentos necessários ao andamento dos serviços, dentro da programação prevista; o equipamento deve ser de nível tecnológico adequado e em prefeita condição de funcionamento.</w:t>
      </w:r>
    </w:p>
    <w:p w14:paraId="436D80CE" w14:textId="77777777" w:rsidR="0044125F" w:rsidRPr="00926B10" w:rsidRDefault="00000000">
      <w:pPr>
        <w:tabs>
          <w:tab w:val="left" w:pos="142"/>
        </w:tabs>
        <w:jc w:val="both"/>
        <w:rPr>
          <w:rFonts w:ascii="Verdana" w:hAnsi="Verdana"/>
          <w:sz w:val="20"/>
        </w:rPr>
      </w:pPr>
      <w:r w:rsidRPr="00926B10">
        <w:rPr>
          <w:rFonts w:ascii="Verdana" w:hAnsi="Verdana" w:cs="Arial"/>
          <w:sz w:val="20"/>
        </w:rPr>
        <w:t>7.13</w:t>
      </w:r>
      <w:r w:rsidRPr="00926B10">
        <w:rPr>
          <w:rFonts w:ascii="Verdana" w:hAnsi="Verdana" w:cs="Arial"/>
          <w:b/>
          <w:bCs/>
          <w:sz w:val="20"/>
        </w:rPr>
        <w:t xml:space="preserve">. </w:t>
      </w:r>
      <w:r w:rsidRPr="00926B10">
        <w:rPr>
          <w:rFonts w:ascii="Verdana" w:hAnsi="Verdana" w:cs="Arial"/>
          <w:sz w:val="20"/>
        </w:rPr>
        <w:t xml:space="preserve"> Executar a obra empregando exclusivamente materiais de primeira qualidade e obedecendo rigorosamente ao projeto de Engenharia fornecido pela Prefeitura Municipal de São Gabriel da Palha;</w:t>
      </w:r>
    </w:p>
    <w:p w14:paraId="5AF32D0F" w14:textId="77777777" w:rsidR="0044125F" w:rsidRPr="00926B10" w:rsidRDefault="00000000">
      <w:pPr>
        <w:tabs>
          <w:tab w:val="left" w:pos="142"/>
        </w:tabs>
        <w:jc w:val="both"/>
        <w:rPr>
          <w:rFonts w:ascii="Verdana" w:hAnsi="Verdana"/>
          <w:sz w:val="20"/>
        </w:rPr>
      </w:pPr>
      <w:r w:rsidRPr="00926B10">
        <w:rPr>
          <w:rFonts w:ascii="Verdana" w:hAnsi="Verdana" w:cs="Arial"/>
          <w:sz w:val="20"/>
        </w:rPr>
        <w:t>7.14.</w:t>
      </w:r>
      <w:r w:rsidRPr="00926B10">
        <w:rPr>
          <w:rFonts w:ascii="Verdana" w:hAnsi="Verdana" w:cs="Arial"/>
          <w:b/>
          <w:bCs/>
          <w:sz w:val="20"/>
        </w:rPr>
        <w:t xml:space="preserve"> </w:t>
      </w:r>
      <w:r w:rsidRPr="00926B10">
        <w:rPr>
          <w:rFonts w:ascii="Verdana" w:hAnsi="Verdana" w:cs="Arial"/>
          <w:sz w:val="20"/>
        </w:rPr>
        <w:t xml:space="preserve">Cumprir e fazer cumprir os dispositivos legais pertinentes aos elementos de defesa e preservação do meio ambiente relativamente às legislações em nível federal, estadual e municipal; </w:t>
      </w:r>
    </w:p>
    <w:p w14:paraId="3E148A91" w14:textId="77777777" w:rsidR="0044125F" w:rsidRPr="00926B10" w:rsidRDefault="00000000">
      <w:pPr>
        <w:tabs>
          <w:tab w:val="left" w:pos="142"/>
        </w:tabs>
        <w:jc w:val="both"/>
        <w:rPr>
          <w:rFonts w:ascii="Verdana" w:hAnsi="Verdana"/>
          <w:sz w:val="20"/>
        </w:rPr>
      </w:pPr>
      <w:r w:rsidRPr="00926B10">
        <w:rPr>
          <w:rFonts w:ascii="Verdana" w:hAnsi="Verdana" w:cs="Arial"/>
          <w:sz w:val="20"/>
        </w:rPr>
        <w:t>7.15. Permitir e facilitar aos fiscais da Prefeitura de São Gabriel da Palha a inspeção ao local da obra em qualquer dia e hora, prestando todos informes e esclarecimentos solicitados, relacionados com os serviços contratados.</w:t>
      </w:r>
    </w:p>
    <w:p w14:paraId="3514A8A7" w14:textId="77777777" w:rsidR="0044125F" w:rsidRPr="00926B10" w:rsidRDefault="00000000">
      <w:pPr>
        <w:tabs>
          <w:tab w:val="left" w:pos="142"/>
        </w:tabs>
        <w:jc w:val="both"/>
        <w:rPr>
          <w:rFonts w:ascii="Verdana" w:hAnsi="Verdana"/>
          <w:sz w:val="20"/>
        </w:rPr>
      </w:pPr>
      <w:r w:rsidRPr="00926B10">
        <w:rPr>
          <w:rFonts w:ascii="Verdana" w:hAnsi="Verdana" w:cs="Arial"/>
          <w:sz w:val="20"/>
        </w:rPr>
        <w:t>7.16. Reforçar o seu parque de equipamento se for constatada a inadequação para realizar os serviços de acordo com o cronograma e/ou se, em virtude de atraso, for necessário este aumento do equipamento para recuperação do tempo perdido.</w:t>
      </w:r>
    </w:p>
    <w:p w14:paraId="7496EF8C" w14:textId="77777777" w:rsidR="0044125F" w:rsidRPr="00926B10" w:rsidRDefault="00000000">
      <w:pPr>
        <w:tabs>
          <w:tab w:val="left" w:pos="142"/>
        </w:tabs>
        <w:jc w:val="both"/>
        <w:rPr>
          <w:rFonts w:ascii="Verdana" w:hAnsi="Verdana"/>
          <w:sz w:val="20"/>
        </w:rPr>
      </w:pPr>
      <w:r w:rsidRPr="00926B10">
        <w:rPr>
          <w:rFonts w:ascii="Verdana" w:hAnsi="Verdana" w:cs="Arial"/>
          <w:sz w:val="20"/>
        </w:rPr>
        <w:t>7.17. Reforçar a sua equipe de técnicos na obra, se ficar constatada insuficiência da mesma, para permitir a execução dos serviços dentro do prazo previsto.</w:t>
      </w:r>
    </w:p>
    <w:p w14:paraId="5D70C8BE" w14:textId="77777777" w:rsidR="0044125F" w:rsidRPr="00926B10" w:rsidRDefault="00000000">
      <w:pPr>
        <w:tabs>
          <w:tab w:val="left" w:pos="142"/>
        </w:tabs>
        <w:jc w:val="both"/>
        <w:rPr>
          <w:rFonts w:ascii="Verdana" w:hAnsi="Verdana"/>
          <w:sz w:val="20"/>
        </w:rPr>
      </w:pPr>
      <w:r w:rsidRPr="00926B10">
        <w:rPr>
          <w:rFonts w:ascii="Verdana" w:hAnsi="Verdana" w:cs="Arial"/>
          <w:sz w:val="20"/>
        </w:rPr>
        <w:t>7.18.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4AD1F6AB" w14:textId="77777777" w:rsidR="0044125F" w:rsidRPr="00926B10" w:rsidRDefault="00000000">
      <w:pPr>
        <w:tabs>
          <w:tab w:val="left" w:pos="142"/>
        </w:tabs>
        <w:jc w:val="both"/>
        <w:rPr>
          <w:rFonts w:ascii="Verdana" w:hAnsi="Verdana"/>
          <w:sz w:val="20"/>
        </w:rPr>
      </w:pPr>
      <w:r w:rsidRPr="00926B10">
        <w:rPr>
          <w:rFonts w:ascii="Verdana" w:hAnsi="Verdana" w:cs="Arial"/>
          <w:sz w:val="20"/>
        </w:rPr>
        <w:t>7.19.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73F0C932" w14:textId="77777777" w:rsidR="0044125F" w:rsidRPr="00926B10" w:rsidRDefault="00000000">
      <w:pPr>
        <w:tabs>
          <w:tab w:val="left" w:pos="142"/>
        </w:tabs>
        <w:jc w:val="both"/>
        <w:rPr>
          <w:rFonts w:ascii="Verdana" w:hAnsi="Verdana"/>
          <w:sz w:val="20"/>
        </w:rPr>
      </w:pPr>
      <w:r w:rsidRPr="00926B10">
        <w:rPr>
          <w:rFonts w:ascii="Verdana" w:hAnsi="Verdana" w:cs="Arial"/>
          <w:sz w:val="20"/>
        </w:rPr>
        <w:t>7.20.  Manter-se plenamente de acordo com os preceitos legais pertinentes à segurança do trabalho, adotando sempre as melhores normas técnicas de segurança e saúde aos profissionais que estarão atuando na execução do objeto do contrato.</w:t>
      </w:r>
    </w:p>
    <w:p w14:paraId="77638383" w14:textId="77777777" w:rsidR="0044125F" w:rsidRPr="00926B10" w:rsidRDefault="00000000">
      <w:pPr>
        <w:tabs>
          <w:tab w:val="left" w:pos="142"/>
        </w:tabs>
        <w:jc w:val="both"/>
        <w:rPr>
          <w:rFonts w:ascii="Verdana" w:hAnsi="Verdana"/>
          <w:sz w:val="20"/>
        </w:rPr>
      </w:pPr>
      <w:r w:rsidRPr="00926B10">
        <w:rPr>
          <w:rFonts w:ascii="Verdana" w:hAnsi="Verdana" w:cs="Arial"/>
          <w:sz w:val="20"/>
        </w:rPr>
        <w:t>7.21. Executar a obra de acordo com a melhor técnica e nos padrões de segurança;</w:t>
      </w:r>
    </w:p>
    <w:p w14:paraId="3FB93EA3" w14:textId="77777777" w:rsidR="0044125F" w:rsidRPr="00926B10" w:rsidRDefault="00000000">
      <w:pPr>
        <w:tabs>
          <w:tab w:val="left" w:pos="142"/>
        </w:tabs>
        <w:jc w:val="both"/>
        <w:rPr>
          <w:rFonts w:ascii="Verdana" w:hAnsi="Verdana"/>
          <w:sz w:val="20"/>
        </w:rPr>
      </w:pPr>
      <w:r w:rsidRPr="00926B10">
        <w:rPr>
          <w:rFonts w:ascii="Verdana" w:hAnsi="Verdana" w:cs="Arial"/>
          <w:sz w:val="20"/>
        </w:rPr>
        <w:t>7.22. A CONTRATADA, preferencialmente deverá proceder com a aquisição dos materiais e mão de obra necessários ao cumprimento ao objeto do contrato em São Gabriel da Palha.</w:t>
      </w:r>
      <w:r w:rsidRPr="00926B10">
        <w:rPr>
          <w:rFonts w:ascii="Verdana" w:hAnsi="Verdana" w:cs="Arial"/>
          <w:color w:val="000000"/>
          <w:sz w:val="20"/>
        </w:rPr>
        <w:t>7</w:t>
      </w:r>
    </w:p>
    <w:p w14:paraId="40A4CB68" w14:textId="77777777" w:rsidR="0044125F" w:rsidRPr="00926B10" w:rsidRDefault="00000000">
      <w:pPr>
        <w:tabs>
          <w:tab w:val="left" w:pos="0"/>
        </w:tabs>
        <w:jc w:val="both"/>
        <w:rPr>
          <w:rFonts w:ascii="Verdana" w:hAnsi="Verdana"/>
          <w:sz w:val="20"/>
        </w:rPr>
      </w:pPr>
      <w:r w:rsidRPr="00926B10">
        <w:rPr>
          <w:rFonts w:ascii="Verdana" w:hAnsi="Verdana" w:cs="Arial"/>
          <w:color w:val="000000"/>
          <w:sz w:val="20"/>
        </w:rPr>
        <w:t>7.23. A nota fiscal deverá ser acompanhada pelas Certidões de Regularidades Fiscais.</w:t>
      </w:r>
    </w:p>
    <w:p w14:paraId="0D1C269B" w14:textId="77777777" w:rsidR="0044125F" w:rsidRPr="00926B10" w:rsidRDefault="0044125F">
      <w:pPr>
        <w:tabs>
          <w:tab w:val="left" w:pos="0"/>
        </w:tabs>
        <w:jc w:val="both"/>
        <w:rPr>
          <w:rFonts w:ascii="Verdana" w:hAnsi="Verdana" w:cs="Arial"/>
          <w:b/>
          <w:sz w:val="20"/>
          <w:u w:val="single"/>
        </w:rPr>
      </w:pPr>
    </w:p>
    <w:p w14:paraId="0C01C946" w14:textId="77777777" w:rsidR="0044125F" w:rsidRPr="00926B10" w:rsidRDefault="00000000">
      <w:pPr>
        <w:jc w:val="both"/>
        <w:rPr>
          <w:rFonts w:ascii="Verdana" w:hAnsi="Verdana"/>
          <w:sz w:val="20"/>
        </w:rPr>
      </w:pPr>
      <w:r w:rsidRPr="00926B10">
        <w:rPr>
          <w:rFonts w:ascii="Verdana" w:hAnsi="Verdana"/>
          <w:b/>
          <w:bCs/>
          <w:sz w:val="20"/>
        </w:rPr>
        <w:t>8. CRITÉRIOS DE PAGAMENTO</w:t>
      </w:r>
    </w:p>
    <w:p w14:paraId="3B93486A" w14:textId="77777777" w:rsidR="0044125F" w:rsidRPr="00926B10" w:rsidRDefault="00000000">
      <w:pPr>
        <w:jc w:val="both"/>
        <w:rPr>
          <w:rFonts w:ascii="Verdana" w:hAnsi="Verdana"/>
          <w:sz w:val="20"/>
        </w:rPr>
      </w:pPr>
      <w:r w:rsidRPr="00926B10">
        <w:rPr>
          <w:rFonts w:ascii="Verdana" w:hAnsi="Verdana" w:cs="Arial"/>
          <w:sz w:val="20"/>
        </w:rPr>
        <w:t>8.1.</w:t>
      </w:r>
      <w:r w:rsidRPr="00926B10">
        <w:rPr>
          <w:rFonts w:ascii="Verdana" w:hAnsi="Verdana" w:cs="Arial"/>
          <w:b/>
          <w:sz w:val="20"/>
        </w:rPr>
        <w:t xml:space="preserve"> </w:t>
      </w:r>
      <w:r w:rsidRPr="00926B10">
        <w:rPr>
          <w:rFonts w:ascii="Verdana" w:hAnsi="Verdana" w:cs="Arial"/>
          <w:sz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1C4DD703" w14:textId="77777777" w:rsidR="0044125F" w:rsidRPr="00926B10" w:rsidRDefault="00000000">
      <w:pPr>
        <w:jc w:val="both"/>
        <w:rPr>
          <w:rFonts w:ascii="Verdana" w:hAnsi="Verdana"/>
          <w:sz w:val="20"/>
        </w:rPr>
      </w:pPr>
      <w:r w:rsidRPr="00926B10">
        <w:rPr>
          <w:rFonts w:ascii="Verdana" w:hAnsi="Verdana" w:cs="Arial"/>
          <w:sz w:val="20"/>
        </w:rPr>
        <w:t>8.2.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713E5305" w14:textId="77777777" w:rsidR="0044125F" w:rsidRPr="00926B10" w:rsidRDefault="00000000">
      <w:pPr>
        <w:jc w:val="both"/>
        <w:rPr>
          <w:rFonts w:ascii="Verdana" w:hAnsi="Verdana"/>
          <w:sz w:val="20"/>
        </w:rPr>
      </w:pPr>
      <w:r w:rsidRPr="00926B10">
        <w:rPr>
          <w:rFonts w:ascii="Verdana" w:hAnsi="Verdana" w:cs="Arial"/>
          <w:sz w:val="20"/>
        </w:rPr>
        <w:t>8.3. Os pagamentos serão efetuados mediante termo de aprovação fornecido pela Secretaria Municipal de Obras e Desenvolvimento Urbano juntamente com a Secretaria Municipal de Educação e liberação do recurso financeiro.</w:t>
      </w:r>
    </w:p>
    <w:p w14:paraId="7F03EB36" w14:textId="77777777" w:rsidR="0044125F" w:rsidRPr="00926B10" w:rsidRDefault="00000000">
      <w:pPr>
        <w:jc w:val="both"/>
        <w:rPr>
          <w:rFonts w:ascii="Verdana" w:hAnsi="Verdana"/>
          <w:sz w:val="20"/>
        </w:rPr>
      </w:pPr>
      <w:r w:rsidRPr="00926B10">
        <w:rPr>
          <w:rFonts w:ascii="Verdana" w:hAnsi="Verdana" w:cs="Arial"/>
          <w:sz w:val="20"/>
        </w:rPr>
        <w:t>8.4. Ocorrendo erros na apresentação da Nota Fiscal, a mesma será devolvida à Contratada para correção, ficando estabelecido que o prazo para pagamento será contado a partir da data de apresentação da nova fatura devidamente corrigida.</w:t>
      </w:r>
    </w:p>
    <w:p w14:paraId="54637552" w14:textId="77777777" w:rsidR="0044125F" w:rsidRPr="00926B10" w:rsidRDefault="00000000">
      <w:pPr>
        <w:tabs>
          <w:tab w:val="left" w:pos="563"/>
        </w:tabs>
        <w:jc w:val="both"/>
        <w:rPr>
          <w:rFonts w:ascii="Verdana" w:hAnsi="Verdana"/>
          <w:sz w:val="20"/>
        </w:rPr>
      </w:pPr>
      <w:r w:rsidRPr="00926B10">
        <w:rPr>
          <w:rFonts w:ascii="Verdana" w:hAnsi="Verdana"/>
          <w:sz w:val="20"/>
        </w:rPr>
        <w:t xml:space="preserve">8.5. Para fins de liquidação, o setor competente deverá verificar se a nota fiscal ou instrumento de cobrança equivalente apresentado expressa os elementos necessários e essenciais do documento, tais como: </w:t>
      </w:r>
    </w:p>
    <w:p w14:paraId="0698AAA0"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O prazo de validade;</w:t>
      </w:r>
    </w:p>
    <w:p w14:paraId="29D67BD1"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xml:space="preserve">- A data da emissão; </w:t>
      </w:r>
    </w:p>
    <w:p w14:paraId="2458C38A"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xml:space="preserve">- Os dados do contrato e do órgão contratante; </w:t>
      </w:r>
    </w:p>
    <w:p w14:paraId="7C524AF6"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xml:space="preserve">- O período respectivo de execução do contrato; </w:t>
      </w:r>
    </w:p>
    <w:p w14:paraId="7C12CAA8"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xml:space="preserve">- O valor a pagar; e </w:t>
      </w:r>
    </w:p>
    <w:p w14:paraId="77F582A4" w14:textId="77777777" w:rsidR="0044125F" w:rsidRPr="00926B10" w:rsidRDefault="00000000">
      <w:pPr>
        <w:tabs>
          <w:tab w:val="left" w:pos="563"/>
        </w:tabs>
        <w:ind w:left="432"/>
        <w:jc w:val="both"/>
        <w:rPr>
          <w:rFonts w:ascii="Verdana" w:hAnsi="Verdana"/>
          <w:sz w:val="20"/>
        </w:rPr>
      </w:pPr>
      <w:r w:rsidRPr="00926B10">
        <w:rPr>
          <w:rFonts w:ascii="Verdana" w:hAnsi="Verdana"/>
          <w:sz w:val="20"/>
        </w:rPr>
        <w:t>- Eventual destaque do valor de retenções tributárias cabíveis.</w:t>
      </w:r>
    </w:p>
    <w:p w14:paraId="20A1D846" w14:textId="77777777" w:rsidR="0044125F" w:rsidRPr="00926B10" w:rsidRDefault="00000000">
      <w:pPr>
        <w:tabs>
          <w:tab w:val="left" w:pos="563"/>
        </w:tabs>
        <w:jc w:val="both"/>
        <w:rPr>
          <w:rFonts w:ascii="Verdana" w:hAnsi="Verdana"/>
          <w:sz w:val="20"/>
        </w:rPr>
      </w:pPr>
      <w:r w:rsidRPr="00926B10">
        <w:rPr>
          <w:rFonts w:ascii="Verdana" w:hAnsi="Verdana"/>
          <w:sz w:val="20"/>
        </w:rPr>
        <w:t>8.6. A</w:t>
      </w:r>
      <w:r w:rsidRPr="00926B10">
        <w:rPr>
          <w:rFonts w:ascii="Verdana" w:hAnsi="Verdana"/>
          <w:sz w:val="20"/>
          <w:lang w:eastAsia="en-US"/>
        </w:rPr>
        <w:t xml:space="preserve"> nota fiscal ou instrumento de cobrança equivalente deverá ser obrigatoriamente acompanhado da comprovação da regularidade fiscal</w:t>
      </w:r>
      <w:r w:rsidRPr="00926B10">
        <w:rPr>
          <w:rStyle w:val="Hyperlink"/>
          <w:rFonts w:ascii="Verdana" w:hAnsi="Verdana"/>
          <w:color w:val="auto"/>
          <w:sz w:val="20"/>
          <w:u w:val="none"/>
          <w:lang w:eastAsia="en-US"/>
        </w:rPr>
        <w:t>.</w:t>
      </w:r>
    </w:p>
    <w:p w14:paraId="7BF2B14B" w14:textId="77777777" w:rsidR="0044125F" w:rsidRPr="00926B10" w:rsidRDefault="00000000">
      <w:pPr>
        <w:tabs>
          <w:tab w:val="left" w:pos="563"/>
        </w:tabs>
        <w:jc w:val="both"/>
        <w:rPr>
          <w:rFonts w:ascii="Verdana" w:hAnsi="Verdana"/>
          <w:sz w:val="20"/>
        </w:rPr>
      </w:pPr>
      <w:r w:rsidRPr="00926B10">
        <w:rPr>
          <w:rStyle w:val="Hyperlink"/>
          <w:rFonts w:ascii="Verdana" w:hAnsi="Verdana"/>
          <w:color w:val="auto"/>
          <w:sz w:val="20"/>
          <w:u w:val="none"/>
          <w:lang w:eastAsia="en-US"/>
        </w:rPr>
        <w:t xml:space="preserve">8.7. </w:t>
      </w:r>
      <w:r w:rsidRPr="00926B10">
        <w:rPr>
          <w:rFonts w:ascii="Verdana" w:hAnsi="Verdana"/>
          <w:sz w:val="20"/>
        </w:rPr>
        <w:t>O pagamento será realizado por meio de ordem bancária, para crédito em banco, agência e conta corrente indicados pelo contratado.</w:t>
      </w:r>
    </w:p>
    <w:p w14:paraId="28888F78" w14:textId="77777777" w:rsidR="0044125F" w:rsidRPr="00926B10" w:rsidRDefault="00000000">
      <w:pPr>
        <w:tabs>
          <w:tab w:val="left" w:pos="563"/>
        </w:tabs>
        <w:jc w:val="both"/>
        <w:rPr>
          <w:rFonts w:ascii="Verdana" w:hAnsi="Verdana"/>
          <w:sz w:val="20"/>
        </w:rPr>
      </w:pPr>
      <w:r w:rsidRPr="00926B10">
        <w:rPr>
          <w:rFonts w:ascii="Verdana" w:hAnsi="Verdana"/>
          <w:sz w:val="20"/>
        </w:rPr>
        <w:t>8.8. Será considerada data do pagamento o dia em que constar como emitida a ordem bancária para pagamento.</w:t>
      </w:r>
    </w:p>
    <w:p w14:paraId="19F4C6F0" w14:textId="77777777" w:rsidR="0044125F" w:rsidRPr="00926B10" w:rsidRDefault="00000000">
      <w:pPr>
        <w:tabs>
          <w:tab w:val="left" w:pos="563"/>
        </w:tabs>
        <w:jc w:val="both"/>
        <w:rPr>
          <w:rFonts w:ascii="Verdana" w:hAnsi="Verdana"/>
          <w:sz w:val="20"/>
        </w:rPr>
      </w:pPr>
      <w:r w:rsidRPr="00926B10">
        <w:rPr>
          <w:rFonts w:ascii="Verdana" w:hAnsi="Verdana"/>
          <w:sz w:val="20"/>
        </w:rPr>
        <w:t>8.9. Quando do pagamento, será efetuada a retenção tributária prevista na legislação aplicável.</w:t>
      </w:r>
    </w:p>
    <w:p w14:paraId="5E809E95" w14:textId="77777777" w:rsidR="0044125F" w:rsidRPr="00926B10" w:rsidRDefault="00000000">
      <w:pPr>
        <w:tabs>
          <w:tab w:val="left" w:pos="563"/>
        </w:tabs>
        <w:jc w:val="both"/>
        <w:rPr>
          <w:rFonts w:ascii="Verdana" w:hAnsi="Verdana"/>
          <w:sz w:val="20"/>
        </w:rPr>
      </w:pPr>
      <w:r w:rsidRPr="00926B10">
        <w:rPr>
          <w:rFonts w:ascii="Verdana" w:hAnsi="Verdana"/>
          <w:sz w:val="20"/>
          <w:lang w:eastAsia="en-US"/>
        </w:rPr>
        <w:t xml:space="preserve">8.10. O contratado regularmente optante pelo Simples Nacional, nos termos da </w:t>
      </w:r>
      <w:hyperlink r:id="rId7">
        <w:r w:rsidRPr="00926B10">
          <w:rPr>
            <w:rFonts w:ascii="Verdana" w:hAnsi="Verdana"/>
            <w:sz w:val="20"/>
            <w:u w:val="single"/>
            <w:lang w:eastAsia="en-US"/>
          </w:rPr>
          <w:t>Lei Complementar nº 123, de 2006</w:t>
        </w:r>
      </w:hyperlink>
      <w:r w:rsidRPr="00926B10">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7509937" w14:textId="623CA532" w:rsidR="0044125F" w:rsidRPr="00926B10" w:rsidRDefault="00000000">
      <w:pPr>
        <w:tabs>
          <w:tab w:val="left" w:pos="563"/>
        </w:tabs>
        <w:jc w:val="both"/>
        <w:rPr>
          <w:rFonts w:ascii="Verdana" w:hAnsi="Verdana"/>
          <w:sz w:val="20"/>
        </w:rPr>
      </w:pPr>
      <w:r w:rsidRPr="00926B10">
        <w:rPr>
          <w:rFonts w:ascii="Verdana" w:hAnsi="Verdana"/>
          <w:sz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3A1299B7" w14:textId="77777777" w:rsidR="0044125F" w:rsidRPr="00926B10" w:rsidRDefault="0044125F">
      <w:pPr>
        <w:jc w:val="both"/>
        <w:rPr>
          <w:rFonts w:ascii="Verdana" w:hAnsi="Verdana"/>
          <w:b/>
          <w:bCs/>
          <w:sz w:val="20"/>
        </w:rPr>
      </w:pPr>
    </w:p>
    <w:p w14:paraId="769FC6F0" w14:textId="77777777" w:rsidR="0044125F" w:rsidRPr="00926B10" w:rsidRDefault="00000000">
      <w:pPr>
        <w:jc w:val="both"/>
        <w:rPr>
          <w:rFonts w:ascii="Verdana" w:hAnsi="Verdana"/>
          <w:sz w:val="20"/>
        </w:rPr>
      </w:pPr>
      <w:r w:rsidRPr="00926B10">
        <w:rPr>
          <w:rFonts w:ascii="Verdana" w:hAnsi="Verdana"/>
          <w:b/>
          <w:bCs/>
          <w:iCs/>
          <w:sz w:val="20"/>
        </w:rPr>
        <w:t>9. DAS SANÇÕES</w:t>
      </w:r>
    </w:p>
    <w:p w14:paraId="6A9FCDA3" w14:textId="77777777" w:rsidR="0044125F" w:rsidRPr="00926B10" w:rsidRDefault="00000000">
      <w:pPr>
        <w:jc w:val="both"/>
        <w:rPr>
          <w:rFonts w:ascii="Verdana" w:hAnsi="Verdana"/>
          <w:sz w:val="20"/>
        </w:rPr>
      </w:pPr>
      <w:r w:rsidRPr="00926B10">
        <w:rPr>
          <w:rFonts w:ascii="Verdana" w:hAnsi="Verdana"/>
          <w:iCs/>
          <w:sz w:val="20"/>
        </w:rPr>
        <w:t>9.1. Comete infração administrativa o fornecedor/prestador de serviço que cometer quaisquer das infrações previstas no art. 155 da Lei nº 14.133, de 2021, quais sejam:</w:t>
      </w:r>
    </w:p>
    <w:p w14:paraId="0FA0C826" w14:textId="77777777" w:rsidR="0044125F" w:rsidRPr="00926B10" w:rsidRDefault="00000000">
      <w:pPr>
        <w:jc w:val="both"/>
        <w:rPr>
          <w:rFonts w:ascii="Verdana" w:hAnsi="Verdana"/>
          <w:sz w:val="20"/>
        </w:rPr>
      </w:pPr>
      <w:r w:rsidRPr="00926B10">
        <w:rPr>
          <w:rFonts w:ascii="Verdana" w:hAnsi="Verdana"/>
          <w:iCs/>
          <w:sz w:val="20"/>
        </w:rPr>
        <w:t>9.1.1. Dar causa à inexecução parcial do contrato.</w:t>
      </w:r>
    </w:p>
    <w:p w14:paraId="262B1CCB" w14:textId="77777777" w:rsidR="0044125F" w:rsidRPr="00926B10" w:rsidRDefault="00000000">
      <w:pPr>
        <w:jc w:val="both"/>
        <w:rPr>
          <w:rFonts w:ascii="Verdana" w:hAnsi="Verdana"/>
          <w:sz w:val="20"/>
        </w:rPr>
      </w:pPr>
      <w:r w:rsidRPr="00926B10">
        <w:rPr>
          <w:rFonts w:ascii="Verdana" w:hAnsi="Verdana"/>
          <w:iCs/>
          <w:sz w:val="20"/>
        </w:rPr>
        <w:t>9.1.2. Dar causa à inexecução parcial que cause grave dano à Administração, ao funcionamento dos serviços públicos ou ao interesse coletivo.</w:t>
      </w:r>
    </w:p>
    <w:p w14:paraId="5EFC5A0E" w14:textId="77777777" w:rsidR="0044125F" w:rsidRPr="00926B10" w:rsidRDefault="00000000">
      <w:pPr>
        <w:jc w:val="both"/>
        <w:rPr>
          <w:rFonts w:ascii="Verdana" w:hAnsi="Verdana"/>
          <w:sz w:val="20"/>
        </w:rPr>
      </w:pPr>
      <w:r w:rsidRPr="00926B10">
        <w:rPr>
          <w:rFonts w:ascii="Verdana" w:hAnsi="Verdana"/>
          <w:iCs/>
          <w:sz w:val="20"/>
        </w:rPr>
        <w:t>9.1.3. Dar causa à inexecução total;</w:t>
      </w:r>
    </w:p>
    <w:p w14:paraId="1217C1C7" w14:textId="77777777" w:rsidR="0044125F" w:rsidRPr="00926B10" w:rsidRDefault="00000000">
      <w:pPr>
        <w:jc w:val="both"/>
        <w:rPr>
          <w:rFonts w:ascii="Verdana" w:hAnsi="Verdana"/>
          <w:sz w:val="20"/>
        </w:rPr>
      </w:pPr>
      <w:r w:rsidRPr="00926B10">
        <w:rPr>
          <w:rFonts w:ascii="Verdana" w:hAnsi="Verdana"/>
          <w:iCs/>
          <w:sz w:val="20"/>
        </w:rPr>
        <w:t>9.1.4. Deixar de entregar a documentação exigida para o certame.</w:t>
      </w:r>
    </w:p>
    <w:p w14:paraId="347197FB" w14:textId="77777777" w:rsidR="0044125F" w:rsidRPr="00926B10" w:rsidRDefault="00000000">
      <w:pPr>
        <w:jc w:val="both"/>
        <w:rPr>
          <w:rFonts w:ascii="Verdana" w:hAnsi="Verdana"/>
          <w:sz w:val="20"/>
        </w:rPr>
      </w:pPr>
      <w:r w:rsidRPr="00926B10">
        <w:rPr>
          <w:rFonts w:ascii="Verdana" w:hAnsi="Verdana"/>
          <w:iCs/>
          <w:sz w:val="20"/>
        </w:rPr>
        <w:t>9.1.5. Não manter a proposta, salvo em decorrência de fato superveniente devidamente justificado.</w:t>
      </w:r>
    </w:p>
    <w:p w14:paraId="04E043DD" w14:textId="77777777" w:rsidR="0044125F" w:rsidRPr="00926B10" w:rsidRDefault="00000000">
      <w:pPr>
        <w:jc w:val="both"/>
        <w:rPr>
          <w:rFonts w:ascii="Verdana" w:hAnsi="Verdana"/>
          <w:sz w:val="20"/>
        </w:rPr>
      </w:pPr>
      <w:r w:rsidRPr="00926B10">
        <w:rPr>
          <w:rFonts w:ascii="Verdana" w:hAnsi="Verdana"/>
          <w:iCs/>
          <w:sz w:val="20"/>
        </w:rPr>
        <w:t xml:space="preserve">9.1.6. Não celebrar o contrato ou não entregar a documentação exigida para a contratação, quando convocado dentro do prazo de validade de sua proposta. </w:t>
      </w:r>
    </w:p>
    <w:p w14:paraId="2A983A4C" w14:textId="77777777" w:rsidR="0044125F" w:rsidRPr="00926B10" w:rsidRDefault="00000000">
      <w:pPr>
        <w:jc w:val="both"/>
        <w:rPr>
          <w:rFonts w:ascii="Verdana" w:hAnsi="Verdana"/>
          <w:sz w:val="20"/>
        </w:rPr>
      </w:pPr>
      <w:r w:rsidRPr="00926B10">
        <w:rPr>
          <w:rFonts w:ascii="Verdana" w:hAnsi="Verdana"/>
          <w:iCs/>
          <w:sz w:val="20"/>
        </w:rPr>
        <w:lastRenderedPageBreak/>
        <w:t>9.1.7. Ensejar o retardamento da execução ou da entrega do objeto sem motivo justificado,</w:t>
      </w:r>
    </w:p>
    <w:p w14:paraId="2D013440" w14:textId="77777777" w:rsidR="0044125F" w:rsidRPr="00926B10" w:rsidRDefault="00000000">
      <w:pPr>
        <w:jc w:val="both"/>
        <w:rPr>
          <w:rFonts w:ascii="Verdana" w:hAnsi="Verdana"/>
          <w:sz w:val="20"/>
        </w:rPr>
      </w:pPr>
      <w:r w:rsidRPr="00926B10">
        <w:rPr>
          <w:rFonts w:ascii="Verdana" w:hAnsi="Verdana"/>
          <w:iCs/>
          <w:sz w:val="20"/>
        </w:rPr>
        <w:t>9.1.8. Apresentar declaração ou documentação falsa exigida para o certame ou prestar declaração falsa durante a dispensa eletrônica ou a execução do objeto.</w:t>
      </w:r>
    </w:p>
    <w:p w14:paraId="223E4F66" w14:textId="77777777" w:rsidR="0044125F" w:rsidRPr="00926B10" w:rsidRDefault="00000000">
      <w:pPr>
        <w:jc w:val="both"/>
        <w:rPr>
          <w:rFonts w:ascii="Verdana" w:hAnsi="Verdana"/>
          <w:sz w:val="20"/>
        </w:rPr>
      </w:pPr>
      <w:r w:rsidRPr="00926B10">
        <w:rPr>
          <w:rFonts w:ascii="Verdana" w:hAnsi="Verdana"/>
          <w:iCs/>
          <w:sz w:val="20"/>
        </w:rPr>
        <w:t>9.1.9. Fraudar a dispensa eletrônica ou praticar ato fraudulento na execução do objeto.</w:t>
      </w:r>
    </w:p>
    <w:p w14:paraId="4B78AEDB" w14:textId="77777777" w:rsidR="0044125F" w:rsidRPr="00926B10" w:rsidRDefault="00000000">
      <w:pPr>
        <w:jc w:val="both"/>
        <w:rPr>
          <w:rFonts w:ascii="Verdana" w:hAnsi="Verdana"/>
          <w:sz w:val="20"/>
        </w:rPr>
      </w:pPr>
      <w:r w:rsidRPr="00926B10">
        <w:rPr>
          <w:rFonts w:ascii="Verdana" w:hAnsi="Verdana"/>
          <w:iCs/>
          <w:sz w:val="20"/>
        </w:rPr>
        <w:t>9.1.10. Comportar-se de modo inidôneo ou cometer fraude de qualquer natureza.</w:t>
      </w:r>
    </w:p>
    <w:p w14:paraId="6FD8E73D" w14:textId="77777777" w:rsidR="0044125F" w:rsidRPr="00926B10" w:rsidRDefault="00000000">
      <w:pPr>
        <w:jc w:val="both"/>
        <w:rPr>
          <w:rFonts w:ascii="Verdana" w:hAnsi="Verdana"/>
          <w:sz w:val="20"/>
        </w:rPr>
      </w:pPr>
      <w:r w:rsidRPr="00926B10">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6F2C0DA3" w14:textId="77777777" w:rsidR="0044125F" w:rsidRPr="00926B10" w:rsidRDefault="00000000">
      <w:pPr>
        <w:jc w:val="both"/>
        <w:rPr>
          <w:rFonts w:ascii="Verdana" w:hAnsi="Verdana"/>
          <w:sz w:val="20"/>
        </w:rPr>
      </w:pPr>
      <w:r w:rsidRPr="00926B10">
        <w:rPr>
          <w:rFonts w:ascii="Verdana" w:hAnsi="Verdana"/>
          <w:iCs/>
          <w:sz w:val="20"/>
        </w:rPr>
        <w:t>9.1.11. Praticar atos ilícitos com vistas a frustrar os objetivos deste certame.</w:t>
      </w:r>
    </w:p>
    <w:p w14:paraId="0814176F" w14:textId="77777777" w:rsidR="0044125F" w:rsidRPr="00926B10" w:rsidRDefault="00000000">
      <w:pPr>
        <w:jc w:val="both"/>
        <w:rPr>
          <w:rFonts w:ascii="Verdana" w:hAnsi="Verdana"/>
          <w:sz w:val="20"/>
        </w:rPr>
      </w:pPr>
      <w:r w:rsidRPr="00926B10">
        <w:rPr>
          <w:rFonts w:ascii="Verdana" w:hAnsi="Verdana"/>
          <w:iCs/>
          <w:sz w:val="20"/>
        </w:rPr>
        <w:t>9.1.12. Praticar ato lesivo previsto no art. 5º da Lei nº 12.846, de 1º de agosto de 2013.</w:t>
      </w:r>
    </w:p>
    <w:p w14:paraId="05D3C27D" w14:textId="77777777" w:rsidR="0044125F" w:rsidRPr="00926B10" w:rsidRDefault="00000000">
      <w:pPr>
        <w:jc w:val="both"/>
        <w:rPr>
          <w:rFonts w:ascii="Verdana" w:hAnsi="Verdana"/>
          <w:sz w:val="20"/>
        </w:rPr>
      </w:pPr>
      <w:r w:rsidRPr="00926B10">
        <w:rPr>
          <w:rFonts w:ascii="Verdana" w:hAnsi="Verdana"/>
          <w:iCs/>
          <w:sz w:val="20"/>
        </w:rPr>
        <w:t>9.2. O fornecedor que cometer qualquer das infrações discriminadas nos subitens anteriores ficará sujeito, sem prejuízo da responsabilidade civil e criminal, às seguintes sanções:</w:t>
      </w:r>
    </w:p>
    <w:p w14:paraId="27D8DBA0" w14:textId="77777777" w:rsidR="0044125F" w:rsidRPr="00926B10" w:rsidRDefault="00000000">
      <w:pPr>
        <w:jc w:val="both"/>
        <w:rPr>
          <w:rFonts w:ascii="Verdana" w:hAnsi="Verdana"/>
          <w:sz w:val="20"/>
        </w:rPr>
      </w:pPr>
      <w:r w:rsidRPr="00926B10">
        <w:rPr>
          <w:rFonts w:ascii="Verdana" w:hAnsi="Verdana"/>
          <w:iCs/>
          <w:sz w:val="20"/>
        </w:rPr>
        <w:t>a) Advertência pela falta do subitem 9.1.1 deste Termo de Referência, quando não se justificar a imposição de penalidade mais grave.</w:t>
      </w:r>
    </w:p>
    <w:p w14:paraId="456E5507" w14:textId="77777777" w:rsidR="0044125F" w:rsidRPr="00926B10" w:rsidRDefault="00000000">
      <w:pPr>
        <w:ind w:left="-57"/>
        <w:jc w:val="both"/>
        <w:rPr>
          <w:rFonts w:ascii="Verdana" w:hAnsi="Verdana"/>
          <w:sz w:val="20"/>
        </w:rPr>
      </w:pPr>
      <w:r w:rsidRPr="00926B10">
        <w:rPr>
          <w:rFonts w:ascii="Verdana" w:hAnsi="Verdana"/>
          <w:iCs/>
          <w:sz w:val="20"/>
        </w:rPr>
        <w:t>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b.1) O valor da multa poderá ser descontado das faturas devidas à CONTRATADA;</w:t>
      </w:r>
    </w:p>
    <w:p w14:paraId="34C0C775" w14:textId="77777777" w:rsidR="0044125F" w:rsidRPr="00926B10" w:rsidRDefault="00000000">
      <w:pPr>
        <w:jc w:val="both"/>
        <w:rPr>
          <w:rFonts w:ascii="Verdana" w:hAnsi="Verdana"/>
          <w:sz w:val="20"/>
        </w:rPr>
      </w:pPr>
      <w:r w:rsidRPr="00926B10">
        <w:rPr>
          <w:rFonts w:ascii="Verdana" w:hAnsi="Verdana"/>
          <w:iCs/>
          <w:sz w:val="20"/>
        </w:rPr>
        <w:t xml:space="preserve">b.2) A multa pode ser aplicada isoladamente ou juntamente com as penalidades definidas nos itens “c” e “d” abaixo: </w:t>
      </w:r>
    </w:p>
    <w:p w14:paraId="62B0AC24" w14:textId="77777777" w:rsidR="0044125F" w:rsidRPr="00926B10" w:rsidRDefault="00000000">
      <w:pPr>
        <w:jc w:val="both"/>
        <w:rPr>
          <w:rFonts w:ascii="Verdana" w:hAnsi="Verdana"/>
          <w:sz w:val="20"/>
        </w:rPr>
      </w:pPr>
      <w:r w:rsidRPr="00926B10">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2EC8DCB6" w14:textId="77777777" w:rsidR="0044125F" w:rsidRPr="00926B10" w:rsidRDefault="00000000">
      <w:pPr>
        <w:jc w:val="both"/>
        <w:rPr>
          <w:rFonts w:ascii="Verdana" w:hAnsi="Verdana"/>
          <w:sz w:val="20"/>
        </w:rPr>
      </w:pPr>
      <w:r w:rsidRPr="00926B10">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AC800B7" w14:textId="77777777" w:rsidR="0044125F" w:rsidRPr="00926B10" w:rsidRDefault="00000000">
      <w:pPr>
        <w:jc w:val="both"/>
        <w:rPr>
          <w:rFonts w:ascii="Verdana" w:hAnsi="Verdana"/>
          <w:sz w:val="20"/>
        </w:rPr>
      </w:pPr>
      <w:r w:rsidRPr="00926B10">
        <w:rPr>
          <w:rFonts w:ascii="Verdana" w:hAnsi="Verdana"/>
          <w:iCs/>
          <w:sz w:val="20"/>
        </w:rPr>
        <w:t>9.3. Na aplicação das sanções serão considerados:</w:t>
      </w:r>
    </w:p>
    <w:p w14:paraId="15D05B14" w14:textId="77777777" w:rsidR="0044125F" w:rsidRPr="00926B10" w:rsidRDefault="00000000">
      <w:pPr>
        <w:jc w:val="both"/>
        <w:rPr>
          <w:rFonts w:ascii="Verdana" w:hAnsi="Verdana"/>
          <w:sz w:val="20"/>
        </w:rPr>
      </w:pPr>
      <w:r w:rsidRPr="00926B10">
        <w:rPr>
          <w:rFonts w:ascii="Verdana" w:hAnsi="Verdana"/>
          <w:iCs/>
          <w:sz w:val="20"/>
        </w:rPr>
        <w:t>9.3.1. A natureza e a gravidade da infração cometida.</w:t>
      </w:r>
    </w:p>
    <w:p w14:paraId="7542C5A2" w14:textId="77777777" w:rsidR="0044125F" w:rsidRPr="00926B10" w:rsidRDefault="00000000">
      <w:pPr>
        <w:jc w:val="both"/>
        <w:rPr>
          <w:rFonts w:ascii="Verdana" w:hAnsi="Verdana"/>
          <w:sz w:val="20"/>
        </w:rPr>
      </w:pPr>
      <w:r w:rsidRPr="00926B10">
        <w:rPr>
          <w:rFonts w:ascii="Verdana" w:hAnsi="Verdana"/>
          <w:iCs/>
          <w:sz w:val="20"/>
        </w:rPr>
        <w:t>9.3.2. As peculiaridades do caso concreto.</w:t>
      </w:r>
    </w:p>
    <w:p w14:paraId="1DA4E0F9" w14:textId="77777777" w:rsidR="0044125F" w:rsidRPr="00926B10" w:rsidRDefault="00000000">
      <w:pPr>
        <w:jc w:val="both"/>
        <w:rPr>
          <w:rFonts w:ascii="Verdana" w:hAnsi="Verdana"/>
          <w:sz w:val="20"/>
        </w:rPr>
      </w:pPr>
      <w:r w:rsidRPr="00926B10">
        <w:rPr>
          <w:rFonts w:ascii="Verdana" w:hAnsi="Verdana"/>
          <w:iCs/>
          <w:sz w:val="20"/>
        </w:rPr>
        <w:t>9.3.3. As circunstâncias agravantes ou atenuantes.</w:t>
      </w:r>
    </w:p>
    <w:p w14:paraId="59577384" w14:textId="77777777" w:rsidR="0044125F" w:rsidRPr="00926B10" w:rsidRDefault="00000000">
      <w:pPr>
        <w:jc w:val="both"/>
        <w:rPr>
          <w:rFonts w:ascii="Verdana" w:hAnsi="Verdana"/>
          <w:sz w:val="20"/>
        </w:rPr>
      </w:pPr>
      <w:r w:rsidRPr="00926B10">
        <w:rPr>
          <w:rFonts w:ascii="Verdana" w:hAnsi="Verdana"/>
          <w:iCs/>
          <w:sz w:val="20"/>
        </w:rPr>
        <w:t>9.3.4. Os danos que dela provierem para a Administração Pública.</w:t>
      </w:r>
    </w:p>
    <w:p w14:paraId="0AF77E9A" w14:textId="77777777" w:rsidR="0044125F" w:rsidRPr="00926B10" w:rsidRDefault="00000000">
      <w:pPr>
        <w:jc w:val="both"/>
        <w:rPr>
          <w:rFonts w:ascii="Verdana" w:hAnsi="Verdana"/>
          <w:sz w:val="20"/>
        </w:rPr>
      </w:pPr>
      <w:r w:rsidRPr="00926B10">
        <w:rPr>
          <w:rFonts w:ascii="Verdana" w:hAnsi="Verdana"/>
          <w:iCs/>
          <w:sz w:val="20"/>
        </w:rPr>
        <w:t>9.3.5. A implantação ou o aperfeiçoamento de programa de integridade, conforme normas e orientações dos órgãos de controle.</w:t>
      </w:r>
    </w:p>
    <w:p w14:paraId="53C07FC9" w14:textId="77777777" w:rsidR="0044125F" w:rsidRPr="00926B10" w:rsidRDefault="00000000">
      <w:pPr>
        <w:jc w:val="both"/>
        <w:rPr>
          <w:rFonts w:ascii="Verdana" w:hAnsi="Verdana"/>
          <w:sz w:val="20"/>
        </w:rPr>
      </w:pPr>
      <w:r w:rsidRPr="00926B10">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1AF31172" w14:textId="77777777" w:rsidR="0044125F" w:rsidRPr="00926B10" w:rsidRDefault="00000000">
      <w:pPr>
        <w:jc w:val="both"/>
        <w:rPr>
          <w:rFonts w:ascii="Verdana" w:hAnsi="Verdana"/>
          <w:sz w:val="20"/>
        </w:rPr>
      </w:pPr>
      <w:r w:rsidRPr="00926B10">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9F10A91" w14:textId="77777777" w:rsidR="0044125F" w:rsidRPr="00926B10" w:rsidRDefault="0044125F">
      <w:pPr>
        <w:jc w:val="both"/>
        <w:rPr>
          <w:rFonts w:ascii="Verdana" w:hAnsi="Verdana"/>
          <w:sz w:val="20"/>
        </w:rPr>
      </w:pPr>
    </w:p>
    <w:p w14:paraId="2F2F59CF" w14:textId="77777777" w:rsidR="0044125F" w:rsidRPr="00926B10" w:rsidRDefault="00000000">
      <w:pPr>
        <w:ind w:left="-79"/>
        <w:jc w:val="both"/>
        <w:rPr>
          <w:rFonts w:ascii="Verdana" w:hAnsi="Verdana"/>
          <w:sz w:val="20"/>
        </w:rPr>
      </w:pPr>
      <w:r w:rsidRPr="00926B10">
        <w:rPr>
          <w:rFonts w:ascii="Verdana" w:hAnsi="Verdana"/>
          <w:b/>
          <w:bCs/>
          <w:sz w:val="20"/>
          <w:lang w:eastAsia="en-US"/>
        </w:rPr>
        <w:t>10. DA HABILITAÇÃO</w:t>
      </w:r>
    </w:p>
    <w:p w14:paraId="46951ADD" w14:textId="77777777" w:rsidR="0044125F" w:rsidRPr="00926B10" w:rsidRDefault="00000000">
      <w:pPr>
        <w:ind w:left="-79"/>
        <w:jc w:val="both"/>
        <w:rPr>
          <w:rFonts w:ascii="Verdana" w:hAnsi="Verdana"/>
          <w:sz w:val="20"/>
        </w:rPr>
      </w:pPr>
      <w:r w:rsidRPr="00926B10">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13460C2"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t>a) SICAF;</w:t>
      </w:r>
    </w:p>
    <w:p w14:paraId="3170CF77"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t>b) Cadastro Nacional de Empresas Inidôneas e Suspensas – CEIS, mantido pela Controladoria-Geral da União (</w:t>
      </w:r>
      <w:hyperlink r:id="rId8">
        <w:r w:rsidRPr="00926B10">
          <w:rPr>
            <w:rStyle w:val="Hyperlink"/>
            <w:rFonts w:ascii="Verdana" w:hAnsi="Verdana" w:cs="Verdana"/>
            <w:sz w:val="20"/>
            <w:szCs w:val="20"/>
            <w:lang w:eastAsia="ar-SA"/>
          </w:rPr>
          <w:t>www.portaldatransparencia.gov.br/ceis</w:t>
        </w:r>
      </w:hyperlink>
      <w:r w:rsidRPr="00926B10">
        <w:rPr>
          <w:rFonts w:ascii="Verdana" w:hAnsi="Verdana" w:cs="Verdana"/>
          <w:sz w:val="20"/>
          <w:szCs w:val="20"/>
          <w:lang w:eastAsia="ar-SA"/>
        </w:rPr>
        <w:t>);</w:t>
      </w:r>
    </w:p>
    <w:p w14:paraId="4FD3CBAA"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lastRenderedPageBreak/>
        <w:t>c) Cadastro Nacional de Condenações Cíveis por Atos de Improbidade Administrativa, mantido pelo Conselho Nacional de Justiça (</w:t>
      </w:r>
      <w:hyperlink r:id="rId9">
        <w:r w:rsidRPr="00926B10">
          <w:rPr>
            <w:rStyle w:val="Hyperlink"/>
            <w:rFonts w:ascii="Verdana" w:hAnsi="Verdana" w:cs="Verdana"/>
            <w:sz w:val="20"/>
            <w:szCs w:val="20"/>
            <w:lang w:eastAsia="ar-SA"/>
          </w:rPr>
          <w:t>www.cnj.jus.br/improbidade_adm/consultar_requerido.php</w:t>
        </w:r>
      </w:hyperlink>
      <w:r w:rsidRPr="00926B10">
        <w:rPr>
          <w:rFonts w:ascii="Verdana" w:hAnsi="Verdana" w:cs="Verdana"/>
          <w:sz w:val="20"/>
          <w:szCs w:val="20"/>
          <w:lang w:eastAsia="ar-SA"/>
        </w:rPr>
        <w:t>).</w:t>
      </w:r>
    </w:p>
    <w:p w14:paraId="0B3924E2"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t>d) Cadastro de Inidôneos e o Cadastro Integrado de Condenações por Ilícitos Administrativos – CADICON, mantidos pelo Tribunal de Contas da União – TCU;</w:t>
      </w:r>
    </w:p>
    <w:p w14:paraId="2A48A9B3" w14:textId="77777777" w:rsidR="0044125F" w:rsidRPr="00926B10" w:rsidRDefault="00000000">
      <w:pPr>
        <w:spacing w:before="57" w:after="57"/>
        <w:jc w:val="both"/>
        <w:rPr>
          <w:rFonts w:ascii="Verdana" w:hAnsi="Verdana"/>
          <w:sz w:val="20"/>
        </w:rPr>
      </w:pPr>
      <w:r w:rsidRPr="00926B10">
        <w:rPr>
          <w:rFonts w:ascii="Verdana" w:hAnsi="Verdana" w:cs="Verdana"/>
          <w:sz w:val="20"/>
          <w:lang w:eastAsia="ar-SA"/>
        </w:rPr>
        <w:t>e) Cadastro de empresas inid</w:t>
      </w:r>
      <w:r w:rsidRPr="00926B10">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926B10">
          <w:rPr>
            <w:rStyle w:val="Hyperlink"/>
            <w:rFonts w:ascii="Verdana" w:hAnsi="Verdana" w:cs="Verdana"/>
            <w:sz w:val="20"/>
          </w:rPr>
          <w:t>https://www.tcees.tc.br/portal-da-transparencia/consultas/lista-de</w:t>
        </w:r>
      </w:hyperlink>
      <w:r w:rsidRPr="00926B10">
        <w:rPr>
          <w:rFonts w:ascii="Verdana" w:hAnsi="Verdana" w:cs="Verdana"/>
          <w:sz w:val="20"/>
        </w:rPr>
        <w:t xml:space="preserve"> responsáveis/proibidos-de-contratar/).</w:t>
      </w:r>
    </w:p>
    <w:p w14:paraId="40A30953" w14:textId="77777777" w:rsidR="0044125F" w:rsidRPr="00926B10" w:rsidRDefault="00000000">
      <w:pPr>
        <w:spacing w:before="57" w:after="57"/>
        <w:jc w:val="both"/>
        <w:rPr>
          <w:rFonts w:ascii="Verdana" w:hAnsi="Verdana"/>
          <w:sz w:val="20"/>
        </w:rPr>
      </w:pPr>
      <w:r w:rsidRPr="00926B10">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1">
        <w:r w:rsidRPr="00926B10">
          <w:rPr>
            <w:rStyle w:val="Hyperlink"/>
            <w:rFonts w:ascii="Verdana" w:hAnsi="Verdana" w:cs="Verdana"/>
            <w:sz w:val="20"/>
            <w:lang w:eastAsia="ar-SA"/>
          </w:rPr>
          <w:t>https://certidoesapf.apps.tcu.gov.br/</w:t>
        </w:r>
      </w:hyperlink>
      <w:r w:rsidRPr="00926B10">
        <w:rPr>
          <w:rFonts w:ascii="Verdana" w:hAnsi="Verdana" w:cs="Verdana"/>
          <w:sz w:val="20"/>
          <w:lang w:eastAsia="ar-SA"/>
        </w:rPr>
        <w:t>);</w:t>
      </w:r>
    </w:p>
    <w:p w14:paraId="49A99210" w14:textId="77777777" w:rsidR="0044125F" w:rsidRPr="00926B10" w:rsidRDefault="00000000">
      <w:pPr>
        <w:spacing w:before="57" w:after="57"/>
        <w:jc w:val="both"/>
        <w:rPr>
          <w:rFonts w:ascii="Verdana" w:hAnsi="Verdana"/>
          <w:sz w:val="20"/>
        </w:rPr>
      </w:pPr>
      <w:r w:rsidRPr="00926B10">
        <w:rPr>
          <w:rFonts w:ascii="Verdana" w:hAnsi="Verdana" w:cs="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95552A6" w14:textId="77777777" w:rsidR="0044125F" w:rsidRPr="00926B10"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29504DD3" w14:textId="77777777" w:rsidR="0044125F" w:rsidRPr="00926B10"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10.1.2.2. A tentativa de burla será verificada por meio dos vínculos societários, linhas de fornecimento similares, dentre outros.</w:t>
      </w:r>
    </w:p>
    <w:p w14:paraId="08C64EE1" w14:textId="77777777" w:rsidR="0044125F" w:rsidRPr="00926B10"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102.1.2.3. O licitante será convocado para manifestação previamente à sua desclassificação.</w:t>
      </w:r>
    </w:p>
    <w:p w14:paraId="3ACCBC32"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10.1.</w:t>
      </w:r>
      <w:proofErr w:type="gramStart"/>
      <w:r w:rsidRPr="00926B10">
        <w:rPr>
          <w:rFonts w:ascii="Verdana" w:hAnsi="Verdana" w:cs="Verdana"/>
          <w:color w:val="000000"/>
          <w:sz w:val="20"/>
          <w:szCs w:val="20"/>
        </w:rPr>
        <w:t>3 .Constatada</w:t>
      </w:r>
      <w:proofErr w:type="gramEnd"/>
      <w:r w:rsidRPr="00926B10">
        <w:rPr>
          <w:rFonts w:ascii="Verdana" w:hAnsi="Verdana" w:cs="Verdana"/>
          <w:color w:val="000000"/>
          <w:sz w:val="20"/>
          <w:szCs w:val="20"/>
        </w:rPr>
        <w:t xml:space="preserve"> a existência de sanção, o Pregoeiro reputará o licitante inabilitado, por falta de condição de participação.</w:t>
      </w:r>
    </w:p>
    <w:p w14:paraId="5B5C9551"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09D92563" w14:textId="77777777" w:rsidR="0044125F" w:rsidRPr="00926B10" w:rsidRDefault="00000000">
      <w:pPr>
        <w:pStyle w:val="PargrafodaLista"/>
        <w:tabs>
          <w:tab w:val="left" w:pos="567"/>
        </w:tabs>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t xml:space="preserve">10.2 </w:t>
      </w:r>
      <w:r w:rsidRPr="00926B10">
        <w:rPr>
          <w:rFonts w:ascii="Verdana" w:hAnsi="Verdana" w:cs="Verdana"/>
          <w:color w:val="000000"/>
          <w:sz w:val="20"/>
          <w:szCs w:val="20"/>
        </w:rPr>
        <w:t xml:space="preserve">Caso atendidas as condições de participação, </w:t>
      </w:r>
      <w:r w:rsidRPr="00926B10">
        <w:rPr>
          <w:rFonts w:ascii="Verdana" w:hAnsi="Verdana" w:cs="Verdana"/>
          <w:sz w:val="20"/>
          <w:szCs w:val="20"/>
        </w:rPr>
        <w:t>a habilitação dos licitantes será verificada por meio do SICAF, nos documentos por ele abrangidos</w:t>
      </w:r>
      <w:r w:rsidRPr="00926B10">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A7BFC16"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182CFE1"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026DB632"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10.2.3 O descumprimento do subitem acima implicará a inabilitação do licitante, exceto se a consulta aos sítios eletrônicos oficiais emissores de certidões feita pelo Pregoeiro lograr êxito em encontrar a(s) certidão(</w:t>
      </w:r>
      <w:proofErr w:type="spellStart"/>
      <w:r w:rsidRPr="00926B10">
        <w:rPr>
          <w:rFonts w:ascii="Verdana" w:hAnsi="Verdana" w:cs="Verdana"/>
          <w:color w:val="000000"/>
          <w:sz w:val="20"/>
          <w:szCs w:val="20"/>
        </w:rPr>
        <w:t>ões</w:t>
      </w:r>
      <w:proofErr w:type="spellEnd"/>
      <w:r w:rsidRPr="00926B10">
        <w:rPr>
          <w:rFonts w:ascii="Verdana" w:hAnsi="Verdana" w:cs="Verdana"/>
          <w:color w:val="000000"/>
          <w:sz w:val="20"/>
          <w:szCs w:val="20"/>
        </w:rPr>
        <w:t>) válida(s), conforme art. 43, §3º, do Decreto 10.024, de 2019.</w:t>
      </w:r>
    </w:p>
    <w:p w14:paraId="45F34C45" w14:textId="77777777" w:rsidR="0044125F" w:rsidRPr="00926B10" w:rsidRDefault="00000000">
      <w:pPr>
        <w:pStyle w:val="PADRO"/>
        <w:keepNext w:val="0"/>
        <w:widowControl/>
        <w:tabs>
          <w:tab w:val="left" w:pos="567"/>
        </w:tabs>
        <w:spacing w:before="57" w:after="57" w:line="240" w:lineRule="auto"/>
        <w:ind w:firstLine="0"/>
        <w:rPr>
          <w:rFonts w:ascii="Verdana" w:hAnsi="Verdana"/>
          <w:sz w:val="20"/>
          <w:szCs w:val="20"/>
        </w:rPr>
      </w:pPr>
      <w:r w:rsidRPr="00926B10">
        <w:rPr>
          <w:rFonts w:ascii="Verdana" w:hAnsi="Verdana" w:cs="Verdana"/>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1C1BE13" w14:textId="77777777" w:rsidR="0044125F" w:rsidRPr="00926B10" w:rsidRDefault="00000000">
      <w:pPr>
        <w:pStyle w:val="PADRO"/>
        <w:widowControl/>
        <w:tabs>
          <w:tab w:val="left" w:pos="567"/>
        </w:tabs>
        <w:spacing w:before="57" w:after="57" w:line="240" w:lineRule="auto"/>
        <w:ind w:firstLine="0"/>
        <w:rPr>
          <w:rFonts w:ascii="Verdana" w:hAnsi="Verdana"/>
          <w:sz w:val="20"/>
          <w:szCs w:val="20"/>
        </w:rPr>
      </w:pPr>
      <w:r w:rsidRPr="00926B10">
        <w:rPr>
          <w:rFonts w:ascii="Verdana" w:hAnsi="Verdana" w:cs="Verdana"/>
          <w:sz w:val="20"/>
          <w:szCs w:val="20"/>
        </w:rPr>
        <w:lastRenderedPageBreak/>
        <w:t>10.4 Somente haverá a necessidade de comprovação do preenchimento de requisitos mediante apresentação dos documentos originais não-digitais quando houver dúvida em relação à integridade do documento digital.</w:t>
      </w:r>
    </w:p>
    <w:p w14:paraId="20A5A291" w14:textId="77777777" w:rsidR="0044125F" w:rsidRPr="00926B10" w:rsidRDefault="00000000">
      <w:pPr>
        <w:pStyle w:val="PADRO"/>
        <w:widowControl/>
        <w:tabs>
          <w:tab w:val="left" w:pos="567"/>
        </w:tabs>
        <w:spacing w:before="57" w:after="57" w:line="240" w:lineRule="auto"/>
        <w:ind w:firstLine="0"/>
        <w:rPr>
          <w:rFonts w:ascii="Verdana" w:hAnsi="Verdana"/>
          <w:sz w:val="20"/>
          <w:szCs w:val="20"/>
        </w:rPr>
      </w:pPr>
      <w:r w:rsidRPr="00926B10">
        <w:rPr>
          <w:rFonts w:ascii="Verdana" w:hAnsi="Verdana" w:cs="Verdana"/>
          <w:sz w:val="20"/>
          <w:szCs w:val="20"/>
        </w:rPr>
        <w:t>10.5 Não serão aceitos documentos de habilitação com indicação de CNPJ/CPF diferentes, salvo aqueles legalmente permitidos.</w:t>
      </w:r>
    </w:p>
    <w:p w14:paraId="0D5A48FB" w14:textId="77777777" w:rsidR="0044125F" w:rsidRPr="00926B10" w:rsidRDefault="00000000">
      <w:pPr>
        <w:pStyle w:val="PADRO"/>
        <w:widowControl/>
        <w:tabs>
          <w:tab w:val="left" w:pos="567"/>
        </w:tabs>
        <w:spacing w:before="57" w:after="57" w:line="240" w:lineRule="auto"/>
        <w:ind w:firstLine="0"/>
        <w:rPr>
          <w:rFonts w:ascii="Verdana" w:hAnsi="Verdana"/>
          <w:sz w:val="20"/>
          <w:szCs w:val="20"/>
        </w:rPr>
      </w:pPr>
      <w:r w:rsidRPr="00926B10">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5BAE706A" w14:textId="77777777" w:rsidR="0044125F" w:rsidRPr="00926B10" w:rsidRDefault="00000000">
      <w:pPr>
        <w:pStyle w:val="PADRO"/>
        <w:widowControl/>
        <w:tabs>
          <w:tab w:val="left" w:pos="567"/>
        </w:tabs>
        <w:spacing w:before="0" w:after="0" w:line="240" w:lineRule="auto"/>
        <w:ind w:firstLine="0"/>
        <w:rPr>
          <w:rFonts w:ascii="Verdana" w:hAnsi="Verdana"/>
          <w:sz w:val="20"/>
          <w:szCs w:val="20"/>
        </w:rPr>
      </w:pPr>
      <w:r w:rsidRPr="00926B10">
        <w:rPr>
          <w:rFonts w:ascii="Verdana" w:hAnsi="Verdana" w:cs="Verdana"/>
          <w:color w:val="000000"/>
          <w:sz w:val="20"/>
          <w:szCs w:val="20"/>
        </w:rPr>
        <w:t>10.7 Ressalvado o disposto na lei, os licitantes deverão encaminhar, nos termos deste Edital, a documentação relacionada nos itens a seguir, para fins de habilitação:</w:t>
      </w:r>
    </w:p>
    <w:p w14:paraId="4E1B8B4B"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b/>
          <w:bCs/>
          <w:color w:val="000000"/>
          <w:sz w:val="20"/>
          <w:szCs w:val="20"/>
        </w:rPr>
        <w:t>10.8 Habilitação jurídica:</w:t>
      </w:r>
    </w:p>
    <w:p w14:paraId="11BB8E98"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10.8.1 No caso de empresário individual: inscrição no Registro Público de Empresas Mercantis, a cargo da Junta Comercial da respectiva sede;</w:t>
      </w:r>
    </w:p>
    <w:p w14:paraId="635A2898"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 xml:space="preserve">10.8.2 Em se tratando de microempreendedor individual – MEI: Certificado da Condição de Microempreendedor Individual – CCMEI, cuja aceitação ficará condicionada à verificação da autenticidade no sítio </w:t>
      </w:r>
      <w:hyperlink r:id="rId12">
        <w:r w:rsidRPr="00926B10">
          <w:rPr>
            <w:rStyle w:val="Hyperlink"/>
            <w:rFonts w:ascii="Verdana" w:hAnsi="Verdana" w:cs="Verdana"/>
            <w:color w:val="000000"/>
            <w:sz w:val="20"/>
            <w:szCs w:val="20"/>
          </w:rPr>
          <w:t>www.portaldoempreendedor.gov.br</w:t>
        </w:r>
      </w:hyperlink>
      <w:r w:rsidRPr="00926B10">
        <w:rPr>
          <w:rFonts w:ascii="Verdana" w:hAnsi="Verdana" w:cs="Verdana"/>
          <w:color w:val="000000"/>
          <w:sz w:val="20"/>
          <w:szCs w:val="20"/>
        </w:rPr>
        <w:t>;</w:t>
      </w:r>
    </w:p>
    <w:p w14:paraId="14D44515"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E6B05C1"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10.8.4 Inscrição no Registro Público de Empresas Mercantis onde opera, com averbação no Registro onde tem sede a matriz, no caso de ser o participante sucursal, filial ou agência;</w:t>
      </w:r>
    </w:p>
    <w:p w14:paraId="5AC88FC2"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10.8.5 No caso de sociedade simples: inscrição do ato constitutivo no Registro Civil das Pessoas Jurídicas do local de sua sede, acompanhada de prova da indicação dos seus administradores;</w:t>
      </w:r>
    </w:p>
    <w:p w14:paraId="5B3FECBA"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10.8.6</w:t>
      </w:r>
      <w:r w:rsidRPr="00926B10">
        <w:rPr>
          <w:rFonts w:ascii="Verdana" w:hAnsi="Verdana" w:cs="Verdana"/>
          <w:b/>
          <w:bCs/>
          <w:color w:val="000000"/>
          <w:sz w:val="20"/>
          <w:szCs w:val="20"/>
        </w:rPr>
        <w:t xml:space="preserve"> </w:t>
      </w:r>
      <w:r w:rsidRPr="00926B10">
        <w:rPr>
          <w:rFonts w:ascii="Verdana" w:hAnsi="Verdana" w:cs="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6980F3" w14:textId="77777777" w:rsidR="0044125F" w:rsidRPr="00926B10" w:rsidRDefault="00000000">
      <w:pPr>
        <w:pStyle w:val="PargrafodaLista"/>
        <w:spacing w:before="57" w:after="57" w:line="240" w:lineRule="auto"/>
        <w:ind w:left="0"/>
        <w:contextualSpacing w:val="0"/>
        <w:jc w:val="both"/>
        <w:rPr>
          <w:rFonts w:ascii="Verdana" w:hAnsi="Verdana"/>
          <w:sz w:val="20"/>
          <w:szCs w:val="20"/>
        </w:rPr>
      </w:pPr>
      <w:r w:rsidRPr="00926B10">
        <w:rPr>
          <w:rFonts w:ascii="Verdana" w:hAnsi="Verdana" w:cs="Verdana"/>
          <w:color w:val="000000"/>
          <w:sz w:val="20"/>
          <w:szCs w:val="20"/>
        </w:rPr>
        <w:t>10.8.7 No caso de empresa ou sociedade estrangeira em funcionamento no País: decreto de autorização;</w:t>
      </w:r>
    </w:p>
    <w:p w14:paraId="7084BAE6" w14:textId="77777777" w:rsidR="0044125F" w:rsidRPr="00926B10" w:rsidRDefault="00000000">
      <w:pPr>
        <w:pStyle w:val="PargrafodaLista"/>
        <w:spacing w:after="0" w:line="240" w:lineRule="auto"/>
        <w:ind w:left="0"/>
        <w:contextualSpacing w:val="0"/>
        <w:jc w:val="both"/>
        <w:rPr>
          <w:rFonts w:ascii="Verdana" w:hAnsi="Verdana"/>
          <w:sz w:val="20"/>
          <w:szCs w:val="20"/>
        </w:rPr>
      </w:pPr>
      <w:r w:rsidRPr="00926B10">
        <w:rPr>
          <w:rFonts w:ascii="Verdana" w:hAnsi="Verdana" w:cs="Verdana"/>
          <w:color w:val="000000"/>
          <w:sz w:val="20"/>
          <w:szCs w:val="20"/>
        </w:rPr>
        <w:t>10.8.8 Os documentos acima deverão estar acompanhados de todas as alterações ou da c</w:t>
      </w:r>
      <w:r w:rsidRPr="00926B10">
        <w:rPr>
          <w:rFonts w:ascii="Verdana" w:hAnsi="Verdana" w:cs="Verdana"/>
          <w:bCs/>
          <w:color w:val="000000"/>
          <w:sz w:val="20"/>
          <w:szCs w:val="20"/>
        </w:rPr>
        <w:t>onsolidação respectiva;</w:t>
      </w:r>
    </w:p>
    <w:p w14:paraId="2F02F47B" w14:textId="77777777" w:rsidR="0044125F" w:rsidRPr="00926B10" w:rsidRDefault="00000000">
      <w:pPr>
        <w:pStyle w:val="PargrafodaLista"/>
        <w:spacing w:after="0" w:line="240" w:lineRule="auto"/>
        <w:ind w:left="0"/>
        <w:contextualSpacing w:val="0"/>
        <w:jc w:val="both"/>
        <w:rPr>
          <w:rFonts w:ascii="Verdana" w:hAnsi="Verdana"/>
          <w:sz w:val="20"/>
          <w:szCs w:val="20"/>
        </w:rPr>
      </w:pPr>
      <w:r w:rsidRPr="00926B10">
        <w:rPr>
          <w:rFonts w:ascii="Verdana" w:hAnsi="Verdana" w:cs="Verdana"/>
          <w:b/>
          <w:bCs/>
          <w:color w:val="000000"/>
          <w:sz w:val="20"/>
          <w:szCs w:val="20"/>
        </w:rPr>
        <w:t xml:space="preserve">10.9. Regularidade fiscal </w:t>
      </w:r>
      <w:r w:rsidRPr="00926B10">
        <w:rPr>
          <w:rFonts w:ascii="Verdana" w:hAnsi="Verdana" w:cs="Verdana"/>
          <w:b/>
          <w:bCs/>
          <w:sz w:val="20"/>
          <w:szCs w:val="20"/>
        </w:rPr>
        <w:t>e trabalhista</w:t>
      </w:r>
      <w:r w:rsidRPr="00926B10">
        <w:rPr>
          <w:rFonts w:ascii="Verdana" w:hAnsi="Verdana" w:cs="Verdana"/>
          <w:b/>
          <w:bCs/>
          <w:color w:val="0000FF"/>
          <w:sz w:val="20"/>
          <w:szCs w:val="20"/>
        </w:rPr>
        <w:t>:</w:t>
      </w:r>
    </w:p>
    <w:p w14:paraId="1F69CDF4"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lang w:eastAsia="en-US"/>
        </w:rPr>
        <w:t>10.9.1 Prova de inscrição no Cadastro Nacional de Pessoas Jurídicas ou no Cadastro de Pessoas Físicas, conforme o caso;</w:t>
      </w:r>
    </w:p>
    <w:p w14:paraId="390ED71E"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lang w:eastAsia="en-US"/>
        </w:rPr>
        <w:t>10.9.2 Certidão de regularidade junto à fazenda pública Municipal, do domicílio do Licitante;</w:t>
      </w:r>
    </w:p>
    <w:p w14:paraId="095F6CB3"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rPr>
        <w:t>10.9.3 Certidão de regularidade junto à fazenda pública Estadual, do domicílio do Licitante;</w:t>
      </w:r>
    </w:p>
    <w:p w14:paraId="2CD9B77D"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3761138C"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rPr>
        <w:t>10.9.5 Certidão de regularidade junto ao FGTS;</w:t>
      </w:r>
    </w:p>
    <w:p w14:paraId="2237B33C" w14:textId="77777777" w:rsidR="0044125F" w:rsidRPr="00926B10" w:rsidRDefault="00000000">
      <w:pPr>
        <w:snapToGrid w:val="0"/>
        <w:spacing w:before="57" w:after="57"/>
        <w:jc w:val="both"/>
        <w:rPr>
          <w:rFonts w:ascii="Verdana" w:hAnsi="Verdana"/>
          <w:sz w:val="20"/>
        </w:rPr>
      </w:pPr>
      <w:r w:rsidRPr="00926B10">
        <w:rPr>
          <w:rFonts w:ascii="Verdana" w:hAnsi="Verdana" w:cs="Verdana"/>
          <w:sz w:val="20"/>
          <w:lang w:eastAsia="en-US"/>
        </w:rPr>
        <w:t>10.9.6 Certidão Negativa De Débitos Trabalhistas (CNDT) de acordo com a Lei 12440 de 7 de julho de 2011.</w:t>
      </w:r>
    </w:p>
    <w:p w14:paraId="4DE3C250" w14:textId="77777777" w:rsidR="0044125F" w:rsidRPr="00926B10" w:rsidRDefault="00000000">
      <w:pPr>
        <w:snapToGrid w:val="0"/>
        <w:jc w:val="both"/>
        <w:rPr>
          <w:rFonts w:ascii="Verdana" w:hAnsi="Verdana"/>
          <w:sz w:val="20"/>
        </w:rPr>
      </w:pPr>
      <w:r w:rsidRPr="00926B10">
        <w:rPr>
          <w:rFonts w:ascii="Verdana" w:hAnsi="Verdana" w:cs="Verdana"/>
          <w:color w:val="000000"/>
          <w:sz w:val="20"/>
          <w:lang w:eastAsia="en-US" w:bidi="pt-BR"/>
        </w:rPr>
        <w:t xml:space="preserve">10.9.7 Caso o vencedor do menor preço seja qualificado como microempresa ou empresa de pequeno porte </w:t>
      </w:r>
      <w:r w:rsidRPr="00926B10">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35A255C6" w14:textId="77777777" w:rsidR="0044125F" w:rsidRPr="00926B10" w:rsidRDefault="00000000">
      <w:pPr>
        <w:pStyle w:val="PargrafodaLista"/>
        <w:spacing w:after="0" w:line="240" w:lineRule="auto"/>
        <w:ind w:left="0"/>
        <w:contextualSpacing w:val="0"/>
        <w:jc w:val="both"/>
        <w:rPr>
          <w:rFonts w:ascii="Verdana" w:hAnsi="Verdana"/>
          <w:sz w:val="20"/>
          <w:szCs w:val="20"/>
        </w:rPr>
      </w:pPr>
      <w:r w:rsidRPr="00926B10">
        <w:rPr>
          <w:rFonts w:ascii="Verdana" w:hAnsi="Verdana" w:cs="Verdana"/>
          <w:b/>
          <w:color w:val="000000"/>
          <w:sz w:val="20"/>
          <w:szCs w:val="20"/>
        </w:rPr>
        <w:t>10.10 Qualificação Econômico-Financeira</w:t>
      </w:r>
      <w:r w:rsidRPr="00926B10">
        <w:rPr>
          <w:rFonts w:ascii="Verdana" w:hAnsi="Verdana" w:cs="Verdana"/>
          <w:color w:val="000000"/>
          <w:sz w:val="20"/>
          <w:szCs w:val="20"/>
        </w:rPr>
        <w:t>.</w:t>
      </w:r>
    </w:p>
    <w:p w14:paraId="2FC1572F" w14:textId="4B9A5DD5" w:rsidR="0044125F" w:rsidRPr="00926B10" w:rsidRDefault="00000000">
      <w:pPr>
        <w:tabs>
          <w:tab w:val="left" w:pos="850"/>
        </w:tabs>
        <w:snapToGrid w:val="0"/>
        <w:jc w:val="both"/>
        <w:rPr>
          <w:rFonts w:ascii="Verdana" w:hAnsi="Verdana"/>
          <w:sz w:val="20"/>
        </w:rPr>
      </w:pPr>
      <w:r w:rsidRPr="00926B10">
        <w:rPr>
          <w:rFonts w:ascii="Verdana" w:hAnsi="Verdana" w:cs="Verdana"/>
          <w:color w:val="000000"/>
          <w:sz w:val="20"/>
        </w:rPr>
        <w:t>10.10.1 Certidão negativa de falência, recuperação judicial e extrajudicial, expedida pelo cartório distribuidor da sede da Licitante ou por meio digital, emitida em até 30 (trinta) dias anteriores à data de abertura da Licitação;</w:t>
      </w:r>
    </w:p>
    <w:p w14:paraId="273A8024" w14:textId="77777777" w:rsidR="0044125F" w:rsidRPr="00926B10" w:rsidRDefault="00000000">
      <w:pPr>
        <w:tabs>
          <w:tab w:val="left" w:pos="850"/>
        </w:tabs>
        <w:snapToGrid w:val="0"/>
        <w:spacing w:before="57" w:after="57"/>
        <w:jc w:val="both"/>
        <w:rPr>
          <w:rFonts w:ascii="Verdana" w:hAnsi="Verdana"/>
          <w:sz w:val="20"/>
        </w:rPr>
      </w:pPr>
      <w:r w:rsidRPr="00926B10">
        <w:rPr>
          <w:rFonts w:ascii="Verdana" w:hAnsi="Verdana" w:cs="Verdana"/>
          <w:color w:val="000000"/>
          <w:sz w:val="20"/>
        </w:rPr>
        <w:lastRenderedPageBreak/>
        <w:t>10.10.2 Havendo algum prazo de validade estabelecido por cartório na certidão citada na letra anterior, será considerado o prazo constante da certidão para comprovação da sua validade.</w:t>
      </w:r>
    </w:p>
    <w:p w14:paraId="0A52A54C" w14:textId="7C0E9914" w:rsidR="0044125F" w:rsidRPr="00926B10" w:rsidRDefault="00000000">
      <w:pPr>
        <w:tabs>
          <w:tab w:val="left" w:pos="850"/>
        </w:tabs>
        <w:snapToGrid w:val="0"/>
        <w:spacing w:before="57" w:after="57"/>
        <w:jc w:val="both"/>
        <w:rPr>
          <w:rFonts w:ascii="Verdana" w:hAnsi="Verdana"/>
          <w:sz w:val="20"/>
        </w:rPr>
      </w:pPr>
      <w:r w:rsidRPr="00926B10">
        <w:rPr>
          <w:rFonts w:ascii="Verdana" w:hAnsi="Verdana" w:cs="Verdana"/>
          <w:sz w:val="20"/>
        </w:rPr>
        <w:t>10.10.3 Para a contagem do prazo estabelecido na letra “a” deste capítulo, será contado a partir do primeiro dia que antecede a data da realização desta licitação.</w:t>
      </w:r>
    </w:p>
    <w:p w14:paraId="1F9BFB46" w14:textId="77777777" w:rsidR="0044125F" w:rsidRPr="00926B10" w:rsidRDefault="00000000">
      <w:pPr>
        <w:tabs>
          <w:tab w:val="left" w:pos="850"/>
        </w:tabs>
        <w:snapToGrid w:val="0"/>
        <w:spacing w:before="57" w:after="57"/>
        <w:ind w:left="-79"/>
        <w:jc w:val="both"/>
        <w:rPr>
          <w:rFonts w:ascii="Verdana" w:hAnsi="Verdana"/>
          <w:sz w:val="20"/>
        </w:rPr>
      </w:pPr>
      <w:r w:rsidRPr="00926B10">
        <w:rPr>
          <w:rFonts w:ascii="Verdana" w:hAnsi="Verdana" w:cs="Verdana"/>
          <w:iCs/>
          <w:color w:val="000000"/>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E037BC7" w14:textId="77777777" w:rsidR="0044125F" w:rsidRPr="00926B10" w:rsidRDefault="0044125F">
      <w:pPr>
        <w:jc w:val="both"/>
        <w:rPr>
          <w:rFonts w:ascii="Verdana" w:hAnsi="Verdana"/>
          <w:sz w:val="20"/>
        </w:rPr>
      </w:pPr>
    </w:p>
    <w:p w14:paraId="26B068D9" w14:textId="77777777" w:rsidR="0044125F" w:rsidRPr="00926B10" w:rsidRDefault="00000000">
      <w:pPr>
        <w:jc w:val="both"/>
        <w:rPr>
          <w:rFonts w:ascii="Verdana" w:hAnsi="Verdana"/>
          <w:sz w:val="20"/>
        </w:rPr>
      </w:pPr>
      <w:r w:rsidRPr="00926B10">
        <w:rPr>
          <w:rFonts w:ascii="Verdana" w:hAnsi="Verdana"/>
          <w:b/>
          <w:bCs/>
          <w:iCs/>
          <w:sz w:val="20"/>
        </w:rPr>
        <w:t>11. QUALIFICAÇÃO TÉCNICA</w:t>
      </w:r>
    </w:p>
    <w:p w14:paraId="58B3015B" w14:textId="15CF58D1" w:rsidR="0044125F" w:rsidRPr="00926B10" w:rsidRDefault="00000000">
      <w:pPr>
        <w:pStyle w:val="PargrafodaLista"/>
        <w:tabs>
          <w:tab w:val="left" w:pos="1052"/>
        </w:tabs>
        <w:spacing w:after="0" w:line="240" w:lineRule="auto"/>
        <w:ind w:left="0" w:right="243"/>
        <w:contextualSpacing w:val="0"/>
        <w:jc w:val="both"/>
        <w:rPr>
          <w:rFonts w:ascii="Verdana" w:hAnsi="Verdana"/>
          <w:sz w:val="20"/>
          <w:szCs w:val="20"/>
        </w:rPr>
      </w:pPr>
      <w:r w:rsidRPr="00926B10">
        <w:rPr>
          <w:rFonts w:ascii="Verdana" w:hAnsi="Verdana"/>
          <w:iCs/>
          <w:w w:val="105"/>
          <w:sz w:val="20"/>
          <w:szCs w:val="20"/>
        </w:rPr>
        <w:t xml:space="preserve">11.1. </w:t>
      </w:r>
      <w:r w:rsidRPr="00926B10">
        <w:rPr>
          <w:rFonts w:ascii="Verdana" w:hAnsi="Verdana"/>
          <w:w w:val="105"/>
          <w:sz w:val="20"/>
          <w:szCs w:val="20"/>
        </w:rPr>
        <w:t>Comprovante/declaração</w:t>
      </w:r>
      <w:r w:rsidRPr="00926B10">
        <w:rPr>
          <w:rFonts w:ascii="Verdana" w:hAnsi="Verdana"/>
          <w:spacing w:val="1"/>
          <w:w w:val="105"/>
          <w:sz w:val="20"/>
          <w:szCs w:val="20"/>
        </w:rPr>
        <w:t xml:space="preserve"> </w:t>
      </w:r>
      <w:r w:rsidRPr="00926B10">
        <w:rPr>
          <w:rFonts w:ascii="Verdana" w:hAnsi="Verdana"/>
          <w:color w:val="181818"/>
          <w:w w:val="105"/>
          <w:sz w:val="20"/>
          <w:szCs w:val="20"/>
        </w:rPr>
        <w:t xml:space="preserve">de </w:t>
      </w:r>
      <w:r w:rsidRPr="00926B10">
        <w:rPr>
          <w:rFonts w:ascii="Verdana" w:hAnsi="Verdana"/>
          <w:w w:val="105"/>
          <w:sz w:val="20"/>
          <w:szCs w:val="20"/>
        </w:rPr>
        <w:t xml:space="preserve">registro </w:t>
      </w:r>
      <w:r w:rsidRPr="00926B10">
        <w:rPr>
          <w:rFonts w:ascii="Verdana" w:hAnsi="Verdana"/>
          <w:color w:val="0F0F0F"/>
          <w:w w:val="105"/>
          <w:sz w:val="20"/>
          <w:szCs w:val="20"/>
        </w:rPr>
        <w:t xml:space="preserve">no </w:t>
      </w:r>
      <w:r w:rsidRPr="00926B10">
        <w:rPr>
          <w:rFonts w:ascii="Verdana" w:hAnsi="Verdana"/>
          <w:w w:val="105"/>
          <w:sz w:val="20"/>
          <w:szCs w:val="20"/>
        </w:rPr>
        <w:t xml:space="preserve">Conselho Regional </w:t>
      </w:r>
      <w:r w:rsidRPr="00926B10">
        <w:rPr>
          <w:rFonts w:ascii="Verdana" w:hAnsi="Verdana"/>
          <w:color w:val="131313"/>
          <w:w w:val="105"/>
          <w:sz w:val="20"/>
          <w:szCs w:val="20"/>
        </w:rPr>
        <w:t xml:space="preserve">de </w:t>
      </w:r>
      <w:r w:rsidRPr="00926B10">
        <w:rPr>
          <w:rFonts w:ascii="Verdana" w:hAnsi="Verdana"/>
          <w:w w:val="105"/>
          <w:sz w:val="20"/>
          <w:szCs w:val="20"/>
        </w:rPr>
        <w:t>Engenharia</w:t>
      </w:r>
      <w:r w:rsidRPr="00926B10">
        <w:rPr>
          <w:rFonts w:ascii="Verdana" w:hAnsi="Verdana"/>
          <w:spacing w:val="1"/>
          <w:w w:val="105"/>
          <w:sz w:val="20"/>
          <w:szCs w:val="20"/>
        </w:rPr>
        <w:t xml:space="preserve"> </w:t>
      </w:r>
      <w:r w:rsidRPr="00926B10">
        <w:rPr>
          <w:rFonts w:ascii="Verdana" w:hAnsi="Verdana"/>
          <w:color w:val="131313"/>
          <w:w w:val="105"/>
          <w:sz w:val="20"/>
          <w:szCs w:val="20"/>
        </w:rPr>
        <w:t xml:space="preserve">e </w:t>
      </w:r>
      <w:r w:rsidRPr="00926B10">
        <w:rPr>
          <w:rFonts w:ascii="Verdana" w:hAnsi="Verdana"/>
          <w:w w:val="105"/>
          <w:sz w:val="20"/>
          <w:szCs w:val="20"/>
        </w:rPr>
        <w:t xml:space="preserve">Agronomia </w:t>
      </w:r>
      <w:r w:rsidRPr="00926B10">
        <w:rPr>
          <w:rFonts w:ascii="Verdana" w:hAnsi="Verdana"/>
          <w:color w:val="151515"/>
          <w:w w:val="90"/>
          <w:sz w:val="20"/>
          <w:szCs w:val="20"/>
        </w:rPr>
        <w:t>—</w:t>
      </w:r>
      <w:r w:rsidRPr="00926B10">
        <w:rPr>
          <w:rFonts w:ascii="Verdana" w:hAnsi="Verdana"/>
          <w:color w:val="151515"/>
          <w:spacing w:val="1"/>
          <w:w w:val="90"/>
          <w:sz w:val="20"/>
          <w:szCs w:val="20"/>
        </w:rPr>
        <w:t xml:space="preserve"> </w:t>
      </w:r>
      <w:r w:rsidRPr="00926B10">
        <w:rPr>
          <w:rFonts w:ascii="Verdana" w:hAnsi="Verdana"/>
          <w:color w:val="1A1A1A"/>
          <w:w w:val="105"/>
          <w:sz w:val="20"/>
          <w:szCs w:val="20"/>
        </w:rPr>
        <w:t>CREA</w:t>
      </w:r>
      <w:r w:rsidRPr="00926B10">
        <w:rPr>
          <w:rFonts w:ascii="Verdana" w:hAnsi="Verdana"/>
          <w:color w:val="1A1A1A"/>
          <w:spacing w:val="1"/>
          <w:w w:val="105"/>
          <w:sz w:val="20"/>
          <w:szCs w:val="20"/>
        </w:rPr>
        <w:t xml:space="preserve"> </w:t>
      </w:r>
      <w:r w:rsidRPr="00926B10">
        <w:rPr>
          <w:rFonts w:ascii="Verdana" w:hAnsi="Verdana"/>
          <w:color w:val="181818"/>
          <w:w w:val="105"/>
          <w:sz w:val="20"/>
          <w:szCs w:val="20"/>
        </w:rPr>
        <w:t>ou</w:t>
      </w:r>
      <w:r w:rsidRPr="00926B10">
        <w:rPr>
          <w:rFonts w:ascii="Verdana" w:hAnsi="Verdana"/>
          <w:color w:val="181818"/>
          <w:spacing w:val="1"/>
          <w:w w:val="105"/>
          <w:sz w:val="20"/>
          <w:szCs w:val="20"/>
        </w:rPr>
        <w:t xml:space="preserve"> </w:t>
      </w:r>
      <w:r w:rsidRPr="00926B10">
        <w:rPr>
          <w:rFonts w:ascii="Verdana" w:hAnsi="Verdana"/>
          <w:w w:val="105"/>
          <w:sz w:val="20"/>
          <w:szCs w:val="20"/>
        </w:rPr>
        <w:t>C</w:t>
      </w:r>
      <w:r w:rsidRPr="00926B10">
        <w:rPr>
          <w:rFonts w:ascii="Verdana" w:hAnsi="Verdana"/>
          <w:color w:val="111111"/>
          <w:w w:val="105"/>
          <w:sz w:val="20"/>
          <w:szCs w:val="20"/>
        </w:rPr>
        <w:t>onselho</w:t>
      </w:r>
      <w:r w:rsidRPr="00926B10">
        <w:rPr>
          <w:rFonts w:ascii="Verdana" w:hAnsi="Verdana"/>
          <w:color w:val="111111"/>
          <w:spacing w:val="1"/>
          <w:w w:val="105"/>
          <w:sz w:val="20"/>
          <w:szCs w:val="20"/>
        </w:rPr>
        <w:t xml:space="preserve"> </w:t>
      </w:r>
      <w:r w:rsidRPr="00926B10">
        <w:rPr>
          <w:rFonts w:ascii="Verdana" w:hAnsi="Verdana"/>
          <w:color w:val="0E0E0E"/>
          <w:w w:val="105"/>
          <w:sz w:val="20"/>
          <w:szCs w:val="20"/>
        </w:rPr>
        <w:t>de</w:t>
      </w:r>
      <w:r w:rsidRPr="00926B10">
        <w:rPr>
          <w:rFonts w:ascii="Verdana" w:hAnsi="Verdana"/>
          <w:color w:val="0E0E0E"/>
          <w:spacing w:val="1"/>
          <w:w w:val="105"/>
          <w:sz w:val="20"/>
          <w:szCs w:val="20"/>
        </w:rPr>
        <w:t xml:space="preserve"> </w:t>
      </w:r>
      <w:r w:rsidRPr="00926B10">
        <w:rPr>
          <w:rFonts w:ascii="Verdana" w:hAnsi="Verdana"/>
          <w:w w:val="105"/>
          <w:sz w:val="20"/>
          <w:szCs w:val="20"/>
        </w:rPr>
        <w:t>Arquitetura</w:t>
      </w:r>
      <w:r w:rsidRPr="00926B10">
        <w:rPr>
          <w:rFonts w:ascii="Verdana" w:hAnsi="Verdana"/>
          <w:spacing w:val="1"/>
          <w:w w:val="105"/>
          <w:sz w:val="20"/>
          <w:szCs w:val="20"/>
        </w:rPr>
        <w:t xml:space="preserve"> </w:t>
      </w:r>
      <w:r w:rsidRPr="00926B10">
        <w:rPr>
          <w:rFonts w:ascii="Verdana" w:hAnsi="Verdana"/>
          <w:color w:val="2D2D2D"/>
          <w:w w:val="105"/>
          <w:sz w:val="20"/>
          <w:szCs w:val="20"/>
        </w:rPr>
        <w:t>e</w:t>
      </w:r>
      <w:r w:rsidRPr="00926B10">
        <w:rPr>
          <w:rFonts w:ascii="Verdana" w:hAnsi="Verdana"/>
          <w:color w:val="2D2D2D"/>
          <w:spacing w:val="1"/>
          <w:w w:val="105"/>
          <w:sz w:val="20"/>
          <w:szCs w:val="20"/>
        </w:rPr>
        <w:t xml:space="preserve"> </w:t>
      </w:r>
      <w:r w:rsidRPr="00926B10">
        <w:rPr>
          <w:rFonts w:ascii="Verdana" w:hAnsi="Verdana"/>
          <w:color w:val="0C0C0C"/>
          <w:w w:val="105"/>
          <w:sz w:val="20"/>
          <w:szCs w:val="20"/>
        </w:rPr>
        <w:t>Urbanismo</w:t>
      </w:r>
      <w:r w:rsidRPr="00926B10">
        <w:rPr>
          <w:rFonts w:ascii="Verdana" w:hAnsi="Verdana"/>
          <w:color w:val="0C0C0C"/>
          <w:spacing w:val="1"/>
          <w:w w:val="105"/>
          <w:sz w:val="20"/>
          <w:szCs w:val="20"/>
        </w:rPr>
        <w:t xml:space="preserve"> </w:t>
      </w:r>
      <w:r w:rsidRPr="00926B10">
        <w:rPr>
          <w:rFonts w:ascii="Verdana" w:hAnsi="Verdana"/>
          <w:color w:val="161616"/>
          <w:w w:val="90"/>
          <w:sz w:val="20"/>
          <w:szCs w:val="20"/>
        </w:rPr>
        <w:t>—</w:t>
      </w:r>
      <w:r w:rsidRPr="00926B10">
        <w:rPr>
          <w:rFonts w:ascii="Verdana" w:hAnsi="Verdana"/>
          <w:color w:val="161616"/>
          <w:spacing w:val="1"/>
          <w:w w:val="90"/>
          <w:sz w:val="20"/>
          <w:szCs w:val="20"/>
        </w:rPr>
        <w:t xml:space="preserve"> </w:t>
      </w:r>
      <w:r w:rsidRPr="00926B10">
        <w:rPr>
          <w:rFonts w:ascii="Verdana" w:hAnsi="Verdana"/>
          <w:color w:val="161616"/>
          <w:w w:val="105"/>
          <w:sz w:val="20"/>
          <w:szCs w:val="20"/>
        </w:rPr>
        <w:t>CAU,</w:t>
      </w:r>
      <w:r w:rsidRPr="00926B10">
        <w:rPr>
          <w:rFonts w:ascii="Verdana" w:hAnsi="Verdana"/>
          <w:color w:val="161616"/>
          <w:spacing w:val="1"/>
          <w:w w:val="105"/>
          <w:sz w:val="20"/>
          <w:szCs w:val="20"/>
        </w:rPr>
        <w:t xml:space="preserve"> </w:t>
      </w:r>
      <w:r w:rsidRPr="00926B10">
        <w:rPr>
          <w:rFonts w:ascii="Verdana" w:hAnsi="Verdana"/>
          <w:w w:val="105"/>
          <w:sz w:val="20"/>
          <w:szCs w:val="20"/>
        </w:rPr>
        <w:t>da</w:t>
      </w:r>
      <w:r w:rsidRPr="00926B10">
        <w:rPr>
          <w:rFonts w:ascii="Verdana" w:hAnsi="Verdana"/>
          <w:spacing w:val="1"/>
          <w:w w:val="105"/>
          <w:sz w:val="20"/>
          <w:szCs w:val="20"/>
        </w:rPr>
        <w:t xml:space="preserve"> </w:t>
      </w:r>
      <w:r w:rsidRPr="00926B10">
        <w:rPr>
          <w:rFonts w:ascii="Verdana" w:hAnsi="Verdana"/>
          <w:w w:val="105"/>
          <w:sz w:val="20"/>
          <w:szCs w:val="20"/>
        </w:rPr>
        <w:t xml:space="preserve">licitante </w:t>
      </w:r>
      <w:r w:rsidRPr="00926B10">
        <w:rPr>
          <w:rFonts w:ascii="Verdana" w:hAnsi="Verdana"/>
          <w:color w:val="242424"/>
          <w:w w:val="105"/>
          <w:sz w:val="20"/>
          <w:szCs w:val="20"/>
        </w:rPr>
        <w:t xml:space="preserve">e </w:t>
      </w:r>
      <w:r w:rsidRPr="00926B10">
        <w:rPr>
          <w:rFonts w:ascii="Verdana" w:hAnsi="Verdana"/>
          <w:color w:val="1A1A1A"/>
          <w:w w:val="105"/>
          <w:sz w:val="20"/>
          <w:szCs w:val="20"/>
        </w:rPr>
        <w:t xml:space="preserve">de </w:t>
      </w:r>
      <w:r w:rsidRPr="00926B10">
        <w:rPr>
          <w:rFonts w:ascii="Verdana" w:hAnsi="Verdana"/>
          <w:color w:val="131313"/>
          <w:w w:val="105"/>
          <w:sz w:val="20"/>
          <w:szCs w:val="20"/>
        </w:rPr>
        <w:t>seus</w:t>
      </w:r>
      <w:r w:rsidRPr="00926B10">
        <w:rPr>
          <w:rFonts w:ascii="Verdana" w:hAnsi="Verdana"/>
          <w:color w:val="131313"/>
          <w:spacing w:val="1"/>
          <w:w w:val="105"/>
          <w:sz w:val="20"/>
          <w:szCs w:val="20"/>
        </w:rPr>
        <w:t xml:space="preserve"> </w:t>
      </w:r>
      <w:r w:rsidRPr="00926B10">
        <w:rPr>
          <w:rFonts w:ascii="Verdana" w:hAnsi="Verdana"/>
          <w:sz w:val="20"/>
          <w:szCs w:val="20"/>
        </w:rPr>
        <w:t>responsáveis</w:t>
      </w:r>
      <w:r w:rsidRPr="00926B10">
        <w:rPr>
          <w:rFonts w:ascii="Verdana" w:hAnsi="Verdana"/>
          <w:spacing w:val="13"/>
          <w:sz w:val="20"/>
          <w:szCs w:val="20"/>
        </w:rPr>
        <w:t xml:space="preserve"> </w:t>
      </w:r>
      <w:r w:rsidRPr="00926B10">
        <w:rPr>
          <w:rFonts w:ascii="Verdana" w:hAnsi="Verdana"/>
          <w:color w:val="0C0C0C"/>
          <w:sz w:val="20"/>
          <w:szCs w:val="20"/>
        </w:rPr>
        <w:t>técnicos</w:t>
      </w:r>
      <w:r w:rsidRPr="00926B10">
        <w:rPr>
          <w:rFonts w:ascii="Verdana" w:hAnsi="Verdana"/>
          <w:color w:val="0C0C0C"/>
          <w:spacing w:val="13"/>
          <w:sz w:val="20"/>
          <w:szCs w:val="20"/>
        </w:rPr>
        <w:t xml:space="preserve"> </w:t>
      </w:r>
      <w:r w:rsidRPr="00926B10">
        <w:rPr>
          <w:rFonts w:ascii="Verdana" w:hAnsi="Verdana"/>
          <w:color w:val="333333"/>
          <w:w w:val="90"/>
          <w:sz w:val="20"/>
          <w:szCs w:val="20"/>
        </w:rPr>
        <w:t>—</w:t>
      </w:r>
      <w:r w:rsidRPr="00926B10">
        <w:rPr>
          <w:rFonts w:ascii="Verdana" w:hAnsi="Verdana"/>
          <w:color w:val="333333"/>
          <w:spacing w:val="3"/>
          <w:w w:val="90"/>
          <w:sz w:val="20"/>
          <w:szCs w:val="20"/>
        </w:rPr>
        <w:t xml:space="preserve"> </w:t>
      </w:r>
      <w:r w:rsidRPr="00926B10">
        <w:rPr>
          <w:rFonts w:ascii="Verdana" w:hAnsi="Verdana"/>
          <w:color w:val="131313"/>
          <w:sz w:val="20"/>
          <w:szCs w:val="20"/>
        </w:rPr>
        <w:t>Engenheiro</w:t>
      </w:r>
      <w:r w:rsidRPr="00926B10">
        <w:rPr>
          <w:rFonts w:ascii="Verdana" w:hAnsi="Verdana"/>
          <w:color w:val="131313"/>
          <w:spacing w:val="20"/>
          <w:sz w:val="20"/>
          <w:szCs w:val="20"/>
        </w:rPr>
        <w:t xml:space="preserve"> </w:t>
      </w:r>
      <w:r w:rsidRPr="00926B10">
        <w:rPr>
          <w:rFonts w:ascii="Verdana" w:hAnsi="Verdana"/>
          <w:sz w:val="20"/>
          <w:szCs w:val="20"/>
        </w:rPr>
        <w:t>Civil</w:t>
      </w:r>
      <w:r w:rsidRPr="00926B10">
        <w:rPr>
          <w:rFonts w:ascii="Verdana" w:hAnsi="Verdana"/>
          <w:spacing w:val="6"/>
          <w:sz w:val="20"/>
          <w:szCs w:val="20"/>
        </w:rPr>
        <w:t xml:space="preserve"> </w:t>
      </w:r>
      <w:r w:rsidRPr="00926B10">
        <w:rPr>
          <w:rFonts w:ascii="Verdana" w:hAnsi="Verdana"/>
          <w:color w:val="111111"/>
          <w:sz w:val="20"/>
          <w:szCs w:val="20"/>
        </w:rPr>
        <w:t>ou</w:t>
      </w:r>
      <w:r w:rsidRPr="00926B10">
        <w:rPr>
          <w:rFonts w:ascii="Verdana" w:hAnsi="Verdana"/>
          <w:color w:val="111111"/>
          <w:spacing w:val="-11"/>
          <w:sz w:val="20"/>
          <w:szCs w:val="20"/>
        </w:rPr>
        <w:t xml:space="preserve"> </w:t>
      </w:r>
      <w:r w:rsidRPr="00926B10">
        <w:rPr>
          <w:rFonts w:ascii="Verdana" w:hAnsi="Verdana"/>
          <w:sz w:val="20"/>
          <w:szCs w:val="20"/>
        </w:rPr>
        <w:t>Arquiteto e Urbanista, Eletricista, Segurança do Trabalho, Mecânico, entre outros necessários que serão acrescidos no Edital (podendo ser apresentado no ato da assinatura do contrato.)</w:t>
      </w:r>
    </w:p>
    <w:p w14:paraId="6647E68F" w14:textId="77777777" w:rsidR="0044125F" w:rsidRPr="00926B10" w:rsidRDefault="0044125F">
      <w:pPr>
        <w:pStyle w:val="PargrafodaLista"/>
        <w:tabs>
          <w:tab w:val="left" w:pos="1022"/>
        </w:tabs>
        <w:spacing w:before="2" w:after="0" w:line="240" w:lineRule="auto"/>
        <w:ind w:left="0" w:right="241"/>
        <w:contextualSpacing w:val="0"/>
        <w:jc w:val="both"/>
        <w:rPr>
          <w:rFonts w:ascii="Verdana" w:hAnsi="Verdana"/>
          <w:sz w:val="20"/>
          <w:szCs w:val="20"/>
        </w:rPr>
      </w:pPr>
    </w:p>
    <w:p w14:paraId="6F64E85E" w14:textId="77777777" w:rsidR="0044125F" w:rsidRPr="00926B10" w:rsidRDefault="00000000">
      <w:pPr>
        <w:suppressAutoHyphens w:val="0"/>
        <w:jc w:val="both"/>
        <w:rPr>
          <w:rFonts w:ascii="Verdana" w:hAnsi="Verdana"/>
          <w:sz w:val="20"/>
        </w:rPr>
      </w:pPr>
      <w:r w:rsidRPr="00926B10">
        <w:rPr>
          <w:rFonts w:ascii="Verdana" w:hAnsi="Verdana" w:cs="Arial"/>
          <w:b/>
          <w:sz w:val="20"/>
        </w:rPr>
        <w:t>12. CONTRATAÇÕES CORRELATAS E/OU INTERDEPENDENTES</w:t>
      </w:r>
    </w:p>
    <w:p w14:paraId="0D3357FC" w14:textId="77777777" w:rsidR="0044125F" w:rsidRPr="00926B10" w:rsidRDefault="00000000">
      <w:pPr>
        <w:suppressAutoHyphens w:val="0"/>
        <w:jc w:val="both"/>
        <w:rPr>
          <w:rFonts w:ascii="Verdana" w:hAnsi="Verdana"/>
          <w:sz w:val="20"/>
        </w:rPr>
      </w:pPr>
      <w:r w:rsidRPr="00926B10">
        <w:rPr>
          <w:rFonts w:ascii="Verdana" w:hAnsi="Verdana" w:cs="Arial"/>
          <w:sz w:val="20"/>
        </w:rPr>
        <w:t>12.1. Não se verifica contratações correlatas ou interdependentes para a viabilidade e contratação desta demanda.</w:t>
      </w:r>
    </w:p>
    <w:p w14:paraId="05C31F83" w14:textId="77777777" w:rsidR="0044125F" w:rsidRPr="00926B10" w:rsidRDefault="0044125F">
      <w:pPr>
        <w:suppressAutoHyphens w:val="0"/>
        <w:jc w:val="both"/>
        <w:rPr>
          <w:rFonts w:ascii="Verdana" w:hAnsi="Verdana" w:cs="Arial"/>
          <w:sz w:val="20"/>
        </w:rPr>
      </w:pPr>
    </w:p>
    <w:p w14:paraId="299CAA93" w14:textId="77777777" w:rsidR="0044125F" w:rsidRPr="00926B10" w:rsidRDefault="00000000">
      <w:pPr>
        <w:suppressAutoHyphens w:val="0"/>
        <w:jc w:val="both"/>
        <w:rPr>
          <w:rFonts w:ascii="Verdana" w:hAnsi="Verdana"/>
          <w:sz w:val="20"/>
        </w:rPr>
      </w:pPr>
      <w:r w:rsidRPr="00926B10">
        <w:rPr>
          <w:rFonts w:ascii="Verdana" w:hAnsi="Verdana" w:cs="Arial"/>
          <w:b/>
          <w:sz w:val="20"/>
        </w:rPr>
        <w:t>13. RESULTADOS PRETENDIDOS COM A CONTRATAÇÃO</w:t>
      </w:r>
    </w:p>
    <w:p w14:paraId="7A4895E7" w14:textId="4E8EF47C" w:rsidR="0044125F" w:rsidRPr="00926B10" w:rsidRDefault="00000000">
      <w:pPr>
        <w:jc w:val="both"/>
        <w:rPr>
          <w:rFonts w:ascii="Verdana" w:hAnsi="Verdana"/>
          <w:sz w:val="20"/>
        </w:rPr>
      </w:pPr>
      <w:r w:rsidRPr="00926B10">
        <w:rPr>
          <w:rFonts w:ascii="Verdana" w:hAnsi="Verdana" w:cs="Arial"/>
          <w:sz w:val="20"/>
        </w:rPr>
        <w:t xml:space="preserve">13.1 </w:t>
      </w:r>
      <w:r w:rsidRPr="00926B10">
        <w:rPr>
          <w:rFonts w:ascii="Verdana" w:hAnsi="Verdana" w:cs="Arial"/>
          <w:color w:val="000000"/>
          <w:sz w:val="20"/>
          <w:lang w:eastAsia="zh-CN"/>
        </w:rPr>
        <w:t xml:space="preserve">Com a contratação pretendida visamos proporcionar conforto, segurança e moradia digna, às crianças e adolescentes que estão sob custódia da Administração Pública Municipal. </w:t>
      </w:r>
    </w:p>
    <w:p w14:paraId="4DABAA37" w14:textId="77777777" w:rsidR="0044125F" w:rsidRPr="00926B10" w:rsidRDefault="0044125F">
      <w:pPr>
        <w:jc w:val="both"/>
        <w:rPr>
          <w:rFonts w:ascii="Verdana" w:hAnsi="Verdana" w:cs="Arial"/>
          <w:b/>
          <w:sz w:val="20"/>
        </w:rPr>
      </w:pPr>
    </w:p>
    <w:p w14:paraId="4DADDE04" w14:textId="77777777" w:rsidR="0044125F" w:rsidRPr="00926B10" w:rsidRDefault="00000000">
      <w:pPr>
        <w:jc w:val="both"/>
        <w:rPr>
          <w:rFonts w:ascii="Verdana" w:hAnsi="Verdana"/>
          <w:sz w:val="20"/>
        </w:rPr>
      </w:pPr>
      <w:r w:rsidRPr="00926B10">
        <w:rPr>
          <w:rFonts w:ascii="Verdana" w:hAnsi="Verdana" w:cs="Arial"/>
          <w:b/>
          <w:sz w:val="20"/>
        </w:rPr>
        <w:t>14. PROVIDÊNCIAS A SEREM ADOTADAS</w:t>
      </w:r>
    </w:p>
    <w:p w14:paraId="222B17B9" w14:textId="77777777" w:rsidR="0044125F" w:rsidRPr="00926B10" w:rsidRDefault="00000000">
      <w:pPr>
        <w:jc w:val="both"/>
        <w:rPr>
          <w:rFonts w:ascii="Verdana" w:hAnsi="Verdana"/>
          <w:sz w:val="20"/>
        </w:rPr>
      </w:pPr>
      <w:r w:rsidRPr="00926B10">
        <w:rPr>
          <w:rFonts w:ascii="Verdana" w:hAnsi="Verdana" w:cs="Arial"/>
          <w:sz w:val="20"/>
        </w:rPr>
        <w:t>14.1. A Administração Pública contará com a Secretaria Municipal de Assistência Social e servidor com conhecimentos de engenharia para a</w:t>
      </w:r>
      <w:r w:rsidRPr="00926B10">
        <w:rPr>
          <w:rFonts w:ascii="Verdana" w:hAnsi="Verdana" w:cs="Arial"/>
          <w:color w:val="000000"/>
          <w:sz w:val="20"/>
          <w:lang w:eastAsia="zh-CN"/>
        </w:rPr>
        <w:t xml:space="preserve">companhar a obra, </w:t>
      </w:r>
      <w:r w:rsidRPr="00926B10">
        <w:rPr>
          <w:rFonts w:ascii="Verdana" w:hAnsi="Verdana" w:cs="Arial"/>
          <w:sz w:val="20"/>
        </w:rPr>
        <w:t>recebimento e conferência das especificações contidas no processo.</w:t>
      </w:r>
    </w:p>
    <w:p w14:paraId="6A39C6A2" w14:textId="77777777" w:rsidR="0044125F" w:rsidRPr="00926B10" w:rsidRDefault="0044125F">
      <w:pPr>
        <w:jc w:val="both"/>
        <w:rPr>
          <w:rFonts w:ascii="Verdana" w:hAnsi="Verdana" w:cs="Arial"/>
          <w:sz w:val="20"/>
        </w:rPr>
      </w:pPr>
    </w:p>
    <w:p w14:paraId="4586180E" w14:textId="77777777" w:rsidR="0044125F" w:rsidRPr="00926B10" w:rsidRDefault="00000000">
      <w:pPr>
        <w:suppressAutoHyphens w:val="0"/>
        <w:jc w:val="both"/>
        <w:rPr>
          <w:rFonts w:ascii="Verdana" w:hAnsi="Verdana"/>
          <w:sz w:val="20"/>
        </w:rPr>
      </w:pPr>
      <w:r w:rsidRPr="00926B10">
        <w:rPr>
          <w:rFonts w:ascii="Verdana" w:hAnsi="Verdana" w:cs="Arial"/>
          <w:b/>
          <w:sz w:val="20"/>
        </w:rPr>
        <w:t>15. POSSÍVEIS IMPACTOS AMBIENTAIS</w:t>
      </w:r>
    </w:p>
    <w:p w14:paraId="4455BDCF" w14:textId="77777777" w:rsidR="0044125F" w:rsidRPr="00926B10" w:rsidRDefault="00000000">
      <w:pPr>
        <w:jc w:val="both"/>
        <w:rPr>
          <w:rFonts w:ascii="Verdana" w:hAnsi="Verdana"/>
          <w:sz w:val="20"/>
        </w:rPr>
      </w:pPr>
      <w:r w:rsidRPr="00926B10">
        <w:rPr>
          <w:rFonts w:ascii="Verdana" w:hAnsi="Verdana" w:cs="Arial"/>
          <w:sz w:val="20"/>
        </w:rPr>
        <w:t>15.1 Não haverá danos ao meio ambiente.</w:t>
      </w:r>
    </w:p>
    <w:p w14:paraId="285F772E" w14:textId="77777777" w:rsidR="0044125F" w:rsidRPr="00926B10" w:rsidRDefault="0044125F">
      <w:pPr>
        <w:jc w:val="both"/>
        <w:rPr>
          <w:rFonts w:ascii="Verdana" w:hAnsi="Verdana" w:cs="Arial"/>
          <w:sz w:val="20"/>
        </w:rPr>
      </w:pPr>
    </w:p>
    <w:p w14:paraId="716BF666" w14:textId="77777777" w:rsidR="0044125F" w:rsidRPr="00926B10" w:rsidRDefault="00000000">
      <w:pPr>
        <w:jc w:val="both"/>
        <w:rPr>
          <w:rFonts w:ascii="Verdana" w:hAnsi="Verdana"/>
          <w:sz w:val="20"/>
        </w:rPr>
      </w:pPr>
      <w:r w:rsidRPr="00926B10">
        <w:rPr>
          <w:rFonts w:ascii="Verdana" w:hAnsi="Verdana" w:cs="Arial"/>
          <w:b/>
          <w:sz w:val="20"/>
        </w:rPr>
        <w:t>16. DECLARAÇÕES DE VIABILIDADE</w:t>
      </w:r>
    </w:p>
    <w:p w14:paraId="55D8AD53" w14:textId="77777777" w:rsidR="0044125F" w:rsidRPr="00926B10" w:rsidRDefault="00000000">
      <w:pPr>
        <w:jc w:val="both"/>
        <w:rPr>
          <w:rFonts w:ascii="Verdana" w:hAnsi="Verdana"/>
          <w:sz w:val="20"/>
        </w:rPr>
      </w:pPr>
      <w:r w:rsidRPr="00926B10">
        <w:rPr>
          <w:rFonts w:ascii="Verdana" w:hAnsi="Verdana" w:cs="Arial"/>
          <w:sz w:val="20"/>
        </w:rPr>
        <w:t>16.1. Neste sentido, a equipe de planejamento deste ETP e de acordo com a autoridade deste requerente, declara viável esta contratação, com base nos elementos apresentados neste documento.</w:t>
      </w:r>
    </w:p>
    <w:p w14:paraId="747E362C" w14:textId="5D46197A" w:rsidR="0044125F" w:rsidRPr="00926B10" w:rsidRDefault="00000000">
      <w:pPr>
        <w:jc w:val="both"/>
        <w:rPr>
          <w:rFonts w:ascii="Verdana" w:hAnsi="Verdana"/>
          <w:sz w:val="20"/>
        </w:rPr>
      </w:pPr>
      <w:r w:rsidRPr="00926B10">
        <w:rPr>
          <w:rFonts w:ascii="Verdana" w:hAnsi="Verdana" w:cs="Arial"/>
          <w:sz w:val="20"/>
        </w:rPr>
        <w:t xml:space="preserve">16.2. Considerando a necessidade de aquisição dos produtos decidiu-se pela contratação por </w:t>
      </w:r>
      <w:r w:rsidRPr="00926B10">
        <w:rPr>
          <w:rFonts w:ascii="Verdana" w:hAnsi="Verdana" w:cs="Arial"/>
          <w:color w:val="000000"/>
          <w:sz w:val="20"/>
          <w:lang w:eastAsia="zh-CN"/>
        </w:rPr>
        <w:t xml:space="preserve">dispensa </w:t>
      </w:r>
      <w:r w:rsidRPr="00926B10">
        <w:rPr>
          <w:rFonts w:ascii="Verdana" w:hAnsi="Verdana" w:cs="Arial"/>
          <w:sz w:val="20"/>
        </w:rPr>
        <w:t xml:space="preserve">de licitação. </w:t>
      </w:r>
    </w:p>
    <w:p w14:paraId="28F11AD7" w14:textId="77777777" w:rsidR="0044125F" w:rsidRPr="00926B10" w:rsidRDefault="0044125F">
      <w:pPr>
        <w:jc w:val="both"/>
        <w:rPr>
          <w:rFonts w:ascii="Verdana" w:hAnsi="Verdana" w:cs="Arial"/>
          <w:sz w:val="20"/>
        </w:rPr>
      </w:pPr>
    </w:p>
    <w:p w14:paraId="449F7077" w14:textId="77777777" w:rsidR="0044125F" w:rsidRPr="00926B10" w:rsidRDefault="00000000">
      <w:pPr>
        <w:jc w:val="both"/>
        <w:rPr>
          <w:rFonts w:ascii="Verdana" w:hAnsi="Verdana"/>
          <w:sz w:val="20"/>
        </w:rPr>
      </w:pPr>
      <w:r w:rsidRPr="00926B10">
        <w:rPr>
          <w:rFonts w:ascii="Verdana" w:hAnsi="Verdana" w:cs="Arial"/>
          <w:b/>
          <w:bCs/>
          <w:sz w:val="20"/>
        </w:rPr>
        <w:t>17. DE</w:t>
      </w:r>
      <w:r w:rsidRPr="00926B10">
        <w:rPr>
          <w:rFonts w:ascii="Verdana" w:hAnsi="Verdana" w:cs="Arial"/>
          <w:b/>
          <w:sz w:val="20"/>
        </w:rPr>
        <w:t>CLARAÇÃO E JUSTIFICATIVA DA VIABILIDADE</w:t>
      </w:r>
    </w:p>
    <w:p w14:paraId="33AA4E36" w14:textId="77777777" w:rsidR="0044125F" w:rsidRPr="00926B10" w:rsidRDefault="00000000">
      <w:pPr>
        <w:pStyle w:val="PargrafodaLista"/>
        <w:spacing w:after="0" w:line="240" w:lineRule="auto"/>
        <w:ind w:left="0"/>
        <w:jc w:val="both"/>
        <w:rPr>
          <w:rFonts w:ascii="Verdana" w:hAnsi="Verdana"/>
          <w:sz w:val="20"/>
          <w:szCs w:val="20"/>
        </w:rPr>
      </w:pPr>
      <w:r w:rsidRPr="00926B10">
        <w:rPr>
          <w:rFonts w:ascii="Verdana" w:eastAsia="Arial" w:hAnsi="Verdana" w:cs="Arial"/>
          <w:w w:val="95"/>
          <w:sz w:val="20"/>
          <w:szCs w:val="20"/>
        </w:rPr>
        <w:t xml:space="preserve">17.1 Considerando que existe a necessidade </w:t>
      </w:r>
      <w:r w:rsidRPr="00926B10">
        <w:rPr>
          <w:rFonts w:ascii="Verdana" w:hAnsi="Verdana" w:cs="Arial"/>
          <w:bCs/>
          <w:w w:val="95"/>
          <w:sz w:val="20"/>
          <w:szCs w:val="20"/>
        </w:rPr>
        <w:t>de oferecer um ambiente adequado e seguro para os funcionários e munícipes que necessitam diariamente de auxílio quanto aos documentos referentes a esta Secretaria, faz-se necessária a contratação.</w:t>
      </w:r>
    </w:p>
    <w:p w14:paraId="27874450" w14:textId="77777777" w:rsidR="0044125F" w:rsidRPr="00926B10" w:rsidRDefault="0044125F">
      <w:pPr>
        <w:pStyle w:val="PargrafodaLista"/>
        <w:tabs>
          <w:tab w:val="left" w:pos="965"/>
          <w:tab w:val="left" w:pos="966"/>
        </w:tabs>
        <w:spacing w:after="0" w:line="240" w:lineRule="auto"/>
        <w:ind w:left="0"/>
        <w:contextualSpacing w:val="0"/>
        <w:jc w:val="both"/>
        <w:rPr>
          <w:rFonts w:ascii="Verdana" w:hAnsi="Verdana"/>
          <w:sz w:val="20"/>
          <w:szCs w:val="20"/>
        </w:rPr>
      </w:pPr>
    </w:p>
    <w:p w14:paraId="0B546A9C" w14:textId="77777777" w:rsidR="0044125F" w:rsidRPr="00926B10" w:rsidRDefault="00000000">
      <w:pPr>
        <w:jc w:val="both"/>
        <w:rPr>
          <w:rFonts w:ascii="Verdana" w:hAnsi="Verdana"/>
          <w:sz w:val="20"/>
        </w:rPr>
      </w:pPr>
      <w:r w:rsidRPr="00926B10">
        <w:rPr>
          <w:rFonts w:ascii="Verdana" w:hAnsi="Verdana"/>
          <w:b/>
          <w:bCs/>
          <w:sz w:val="20"/>
        </w:rPr>
        <w:t xml:space="preserve">18. ADEQUAÇÃO ORÇAMENTÁRIA </w:t>
      </w:r>
    </w:p>
    <w:p w14:paraId="408AA954" w14:textId="77777777" w:rsidR="0044125F" w:rsidRPr="00926B10" w:rsidRDefault="00000000">
      <w:pPr>
        <w:jc w:val="both"/>
        <w:rPr>
          <w:rFonts w:ascii="Verdana" w:hAnsi="Verdana"/>
          <w:sz w:val="20"/>
        </w:rPr>
      </w:pPr>
      <w:r w:rsidRPr="00926B10">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228EE05F" w14:textId="77777777" w:rsidR="0044125F" w:rsidRPr="00926B10" w:rsidRDefault="0044125F">
      <w:pPr>
        <w:jc w:val="both"/>
        <w:rPr>
          <w:rFonts w:ascii="Verdana" w:hAnsi="Verdana"/>
          <w:sz w:val="20"/>
        </w:rPr>
      </w:pPr>
    </w:p>
    <w:p w14:paraId="5E4262B8" w14:textId="77777777" w:rsidR="0044125F" w:rsidRPr="00926B10" w:rsidRDefault="00000000">
      <w:pPr>
        <w:jc w:val="both"/>
        <w:rPr>
          <w:rFonts w:ascii="Verdana" w:hAnsi="Verdana"/>
          <w:sz w:val="20"/>
        </w:rPr>
      </w:pPr>
      <w:r w:rsidRPr="00926B10">
        <w:rPr>
          <w:rFonts w:ascii="Verdana" w:hAnsi="Verdana"/>
          <w:sz w:val="20"/>
        </w:rPr>
        <w:t>FICHA – FONTE: 00389-1665000000007 no valor de R$ 1.327.200,34 (um milhão trezentos e vinte e sete mil, duzentos reais e trinta e quatro centavos).</w:t>
      </w:r>
    </w:p>
    <w:p w14:paraId="33D20E40" w14:textId="654C54C1" w:rsidR="0044125F" w:rsidRDefault="0044125F">
      <w:pPr>
        <w:jc w:val="both"/>
        <w:rPr>
          <w:rFonts w:ascii="Verdana" w:hAnsi="Verdana"/>
          <w:sz w:val="20"/>
        </w:rPr>
      </w:pPr>
    </w:p>
    <w:p w14:paraId="3C5C5E7C" w14:textId="3EA183E1" w:rsidR="00926B10" w:rsidRDefault="00926B10">
      <w:pPr>
        <w:jc w:val="both"/>
        <w:rPr>
          <w:rFonts w:ascii="Verdana" w:hAnsi="Verdana"/>
          <w:sz w:val="20"/>
        </w:rPr>
      </w:pPr>
    </w:p>
    <w:p w14:paraId="554D177E" w14:textId="77777777" w:rsidR="00926B10" w:rsidRPr="00926B10" w:rsidRDefault="00926B10">
      <w:pPr>
        <w:jc w:val="both"/>
        <w:rPr>
          <w:rFonts w:ascii="Verdana" w:hAnsi="Verdana"/>
          <w:sz w:val="20"/>
        </w:rPr>
      </w:pPr>
    </w:p>
    <w:p w14:paraId="1C798C30" w14:textId="77777777" w:rsidR="0044125F" w:rsidRPr="00926B10" w:rsidRDefault="00000000">
      <w:pPr>
        <w:jc w:val="both"/>
        <w:rPr>
          <w:rFonts w:ascii="Verdana" w:hAnsi="Verdana"/>
          <w:sz w:val="20"/>
        </w:rPr>
      </w:pPr>
      <w:r w:rsidRPr="00926B10">
        <w:rPr>
          <w:rFonts w:ascii="Verdana" w:hAnsi="Verdana" w:cs="Arial"/>
          <w:b/>
          <w:bCs/>
          <w:color w:val="000000"/>
          <w:sz w:val="20"/>
        </w:rPr>
        <w:lastRenderedPageBreak/>
        <w:t>19. DOS RESPONSÁVEIS PELA ELABORAÇÃO DO TERMO DE REFERÊNCIA</w:t>
      </w:r>
    </w:p>
    <w:p w14:paraId="7E03C63B" w14:textId="77777777" w:rsidR="0044125F" w:rsidRPr="00926B10" w:rsidRDefault="00000000">
      <w:pPr>
        <w:jc w:val="both"/>
        <w:rPr>
          <w:rFonts w:ascii="Verdana" w:hAnsi="Verdana"/>
          <w:sz w:val="20"/>
        </w:rPr>
      </w:pPr>
      <w:r w:rsidRPr="00926B10">
        <w:rPr>
          <w:rFonts w:ascii="Verdana" w:hAnsi="Verdana" w:cs="Arial"/>
          <w:color w:val="000000"/>
          <w:sz w:val="20"/>
        </w:rPr>
        <w:t>13.1. A compilação de parte das informações mencionados na elaboração deste Termo de Referência foram estruturadas através do ETP – Estudo Técnico Preliminar elaborado pela secretaria requisitante.</w:t>
      </w:r>
    </w:p>
    <w:p w14:paraId="71D8B97F" w14:textId="77777777" w:rsidR="0044125F" w:rsidRPr="00926B10" w:rsidRDefault="0044125F">
      <w:pPr>
        <w:jc w:val="both"/>
        <w:rPr>
          <w:rFonts w:ascii="Verdana" w:hAnsi="Verdana" w:cs="Arial"/>
          <w:b/>
          <w:sz w:val="20"/>
          <w:u w:val="single"/>
        </w:rPr>
      </w:pPr>
    </w:p>
    <w:p w14:paraId="225124EA" w14:textId="77777777" w:rsidR="0044125F" w:rsidRPr="00926B10" w:rsidRDefault="00000000">
      <w:pPr>
        <w:jc w:val="right"/>
        <w:rPr>
          <w:rFonts w:ascii="Verdana" w:hAnsi="Verdana"/>
          <w:sz w:val="20"/>
        </w:rPr>
      </w:pPr>
      <w:r w:rsidRPr="00926B10">
        <w:rPr>
          <w:rFonts w:ascii="Verdana" w:hAnsi="Verdana"/>
          <w:sz w:val="20"/>
        </w:rPr>
        <w:t>São Gabriel da Palha, 12 de março</w:t>
      </w:r>
      <w:r w:rsidRPr="00926B10">
        <w:rPr>
          <w:rFonts w:ascii="Verdana" w:hAnsi="Verdana"/>
          <w:color w:val="000000"/>
          <w:sz w:val="20"/>
        </w:rPr>
        <w:t xml:space="preserve"> </w:t>
      </w:r>
      <w:r w:rsidRPr="00926B10">
        <w:rPr>
          <w:rFonts w:ascii="Verdana" w:hAnsi="Verdana"/>
          <w:sz w:val="20"/>
        </w:rPr>
        <w:t>de 2025</w:t>
      </w:r>
    </w:p>
    <w:p w14:paraId="1E01EE84" w14:textId="77777777" w:rsidR="0044125F" w:rsidRPr="00926B10" w:rsidRDefault="00000000">
      <w:pPr>
        <w:jc w:val="both"/>
        <w:rPr>
          <w:rFonts w:ascii="Verdana" w:hAnsi="Verdana"/>
          <w:sz w:val="20"/>
        </w:rPr>
      </w:pPr>
      <w:r w:rsidRPr="00926B10">
        <w:rPr>
          <w:rFonts w:ascii="Verdana" w:hAnsi="Verdana" w:cs="Arial"/>
          <w:b/>
          <w:bCs/>
          <w:sz w:val="20"/>
        </w:rPr>
        <w:t>Elaborado por:</w:t>
      </w:r>
    </w:p>
    <w:p w14:paraId="4B27F8B2" w14:textId="77777777" w:rsidR="0044125F" w:rsidRPr="00926B10" w:rsidRDefault="0044125F">
      <w:pPr>
        <w:jc w:val="both"/>
        <w:rPr>
          <w:rFonts w:ascii="Verdana" w:hAnsi="Verdana" w:cs="Arial"/>
          <w:b/>
          <w:bCs/>
          <w:sz w:val="20"/>
        </w:rPr>
      </w:pPr>
    </w:p>
    <w:p w14:paraId="577CAE16" w14:textId="77777777" w:rsidR="0044125F" w:rsidRPr="00926B10" w:rsidRDefault="0044125F">
      <w:pPr>
        <w:jc w:val="both"/>
        <w:rPr>
          <w:rFonts w:ascii="Verdana" w:hAnsi="Verdana" w:cs="Arial"/>
          <w:b/>
          <w:bCs/>
          <w:sz w:val="20"/>
        </w:rPr>
      </w:pPr>
    </w:p>
    <w:p w14:paraId="652F71A2" w14:textId="77777777" w:rsidR="0044125F" w:rsidRPr="00926B10" w:rsidRDefault="00000000">
      <w:pPr>
        <w:jc w:val="both"/>
        <w:rPr>
          <w:rFonts w:ascii="Verdana" w:hAnsi="Verdana"/>
          <w:sz w:val="20"/>
        </w:rPr>
      </w:pPr>
      <w:r w:rsidRPr="00926B10">
        <w:rPr>
          <w:rFonts w:ascii="Verdana" w:hAnsi="Verdana" w:cs="Arial"/>
          <w:sz w:val="20"/>
        </w:rPr>
        <w:t>RUTH B. DA SILWA NASCIMENTO</w:t>
      </w:r>
    </w:p>
    <w:p w14:paraId="6827466A" w14:textId="77777777" w:rsidR="0044125F" w:rsidRPr="00926B10" w:rsidRDefault="00000000">
      <w:pPr>
        <w:jc w:val="both"/>
        <w:rPr>
          <w:rFonts w:ascii="Verdana" w:hAnsi="Verdana"/>
          <w:sz w:val="20"/>
        </w:rPr>
      </w:pPr>
      <w:r w:rsidRPr="00926B10">
        <w:rPr>
          <w:rFonts w:ascii="Verdana" w:hAnsi="Verdana" w:cs="Arial"/>
          <w:sz w:val="20"/>
        </w:rPr>
        <w:t>Assistente Administrativo</w:t>
      </w:r>
    </w:p>
    <w:p w14:paraId="45C5464C" w14:textId="77777777" w:rsidR="0044125F" w:rsidRPr="00926B10" w:rsidRDefault="00000000">
      <w:pPr>
        <w:jc w:val="both"/>
        <w:rPr>
          <w:rFonts w:ascii="Verdana" w:hAnsi="Verdana"/>
          <w:sz w:val="20"/>
        </w:rPr>
      </w:pPr>
      <w:bookmarkStart w:id="0" w:name="art122%252525252525252525252525252525252"/>
      <w:bookmarkStart w:id="1" w:name="_GoBack11"/>
      <w:bookmarkStart w:id="2" w:name="_GoBack1_Copia_1"/>
      <w:bookmarkStart w:id="3" w:name="_GoBack_Copia_1"/>
      <w:bookmarkStart w:id="4" w:name="art122%252525252525252525252525252525251"/>
      <w:bookmarkEnd w:id="0"/>
      <w:bookmarkEnd w:id="1"/>
      <w:bookmarkEnd w:id="2"/>
      <w:bookmarkEnd w:id="3"/>
      <w:bookmarkEnd w:id="4"/>
      <w:r w:rsidRPr="00926B10">
        <w:rPr>
          <w:rFonts w:ascii="Verdana" w:hAnsi="Verdana" w:cs="Arial"/>
          <w:sz w:val="20"/>
        </w:rPr>
        <w:t xml:space="preserve"> </w:t>
      </w:r>
      <w:bookmarkStart w:id="5" w:name="art116"/>
      <w:r w:rsidRPr="00926B10">
        <w:rPr>
          <w:rFonts w:ascii="Verdana" w:hAnsi="Verdana" w:cs="Arial"/>
          <w:sz w:val="20"/>
        </w:rPr>
        <w:t>Mat. nº 002983</w:t>
      </w:r>
      <w:bookmarkStart w:id="6" w:name="art122%252525252525252525252525252525253"/>
      <w:bookmarkStart w:id="7" w:name="_GoBack11_Copia_1"/>
      <w:bookmarkStart w:id="8" w:name="_GoBack1_Copia_1_Copia_1"/>
      <w:bookmarkStart w:id="9" w:name="_GoBack_Copia_1_Copia_1"/>
      <w:bookmarkStart w:id="10" w:name="art122%252525252525252525252525252525254"/>
      <w:bookmarkEnd w:id="5"/>
      <w:bookmarkEnd w:id="6"/>
      <w:bookmarkEnd w:id="7"/>
      <w:bookmarkEnd w:id="8"/>
      <w:bookmarkEnd w:id="9"/>
      <w:bookmarkEnd w:id="10"/>
    </w:p>
    <w:sectPr w:rsidR="0044125F" w:rsidRPr="00926B10">
      <w:headerReference w:type="default" r:id="rId13"/>
      <w:footerReference w:type="default" r:id="rId14"/>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1768" w14:textId="77777777" w:rsidR="001B17BC" w:rsidRDefault="001B17BC">
      <w:r>
        <w:separator/>
      </w:r>
    </w:p>
  </w:endnote>
  <w:endnote w:type="continuationSeparator" w:id="0">
    <w:p w14:paraId="3ADD1914" w14:textId="77777777" w:rsidR="001B17BC" w:rsidRDefault="001B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CIDFont+F4">
    <w:altName w:val="Cambria"/>
    <w:charset w:val="00"/>
    <w:family w:val="roman"/>
    <w:pitch w:val="variable"/>
  </w:font>
  <w:font w:name="CIDFont+F5">
    <w:altName w:val="Cambria"/>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charset w:val="00"/>
    <w:family w:val="roman"/>
    <w:pitch w:val="default"/>
  </w:font>
  <w:font w:name="Lohit Hind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19B58" w14:textId="77777777" w:rsidR="0044125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C61712A" w14:textId="77777777" w:rsidR="0044125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2B14" w14:textId="77777777" w:rsidR="001B17BC" w:rsidRDefault="001B17BC">
      <w:r>
        <w:separator/>
      </w:r>
    </w:p>
  </w:footnote>
  <w:footnote w:type="continuationSeparator" w:id="0">
    <w:p w14:paraId="567CE88C" w14:textId="77777777" w:rsidR="001B17BC" w:rsidRDefault="001B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A754" w14:textId="77777777" w:rsidR="0044125F" w:rsidRDefault="0044125F">
    <w:pPr>
      <w:rPr>
        <w:rFonts w:ascii="Verdana" w:hAnsi="Verdana"/>
        <w:sz w:val="26"/>
        <w:szCs w:val="26"/>
      </w:rPr>
    </w:pPr>
  </w:p>
  <w:p w14:paraId="71A33D85" w14:textId="77777777" w:rsidR="0044125F" w:rsidRDefault="00000000">
    <w:pPr>
      <w:rPr>
        <w:rFonts w:ascii="Verdana" w:hAnsi="Verdana"/>
        <w:sz w:val="26"/>
        <w:szCs w:val="26"/>
      </w:rPr>
    </w:pPr>
    <w:r>
      <w:rPr>
        <w:rFonts w:ascii="Verdana" w:hAnsi="Verdana"/>
        <w:noProof/>
        <w:sz w:val="26"/>
        <w:szCs w:val="26"/>
      </w:rPr>
      <w:drawing>
        <wp:anchor distT="0" distB="0" distL="114300" distR="114300" simplePos="0" relativeHeight="12" behindDoc="1" locked="0" layoutInCell="0" allowOverlap="1" wp14:anchorId="37F4818B" wp14:editId="3A1A839E">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E7C08D6" w14:textId="77777777" w:rsidR="0044125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76BB46A" w14:textId="77777777" w:rsidR="0044125F" w:rsidRDefault="0044125F">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125F"/>
    <w:rsid w:val="001B17BC"/>
    <w:rsid w:val="0044125F"/>
    <w:rsid w:val="00926B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FD6A8"/>
  <w15:docId w15:val="{37670140-869F-49E1-BEEA-37743022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fontstyle11">
    <w:name w:val="fontstyle11"/>
    <w:qFormat/>
    <w:rPr>
      <w:rFonts w:ascii="CIDFont+F4" w:hAnsi="CIDFont+F4" w:cs="CIDFont+F4"/>
      <w:b w:val="0"/>
      <w:bCs w:val="0"/>
      <w:i w:val="0"/>
      <w:iCs w:val="0"/>
      <w:color w:val="000000"/>
      <w:sz w:val="24"/>
      <w:szCs w:val="24"/>
    </w:rPr>
  </w:style>
  <w:style w:type="character" w:customStyle="1" w:styleId="fontstyle01">
    <w:name w:val="fontstyle01"/>
    <w:qFormat/>
    <w:rPr>
      <w:rFonts w:ascii="CIDFont+F5" w:hAnsi="CIDFont+F5" w:cs="CIDFont+F5"/>
      <w:b/>
      <w:bCs/>
      <w:i w:val="0"/>
      <w:iCs w:val="0"/>
      <w:color w:val="000000"/>
      <w:sz w:val="24"/>
      <w:szCs w:val="24"/>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ssistenciasgp@gmail.com"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tcees.tc.br/portal-da-transparencia/consultas/lista-de" TargetMode="Externa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810</TotalTime>
  <Pages>10</Pages>
  <Words>5064</Words>
  <Characters>27351</Characters>
  <Application>Microsoft Office Word</Application>
  <DocSecurity>0</DocSecurity>
  <Lines>227</Lines>
  <Paragraphs>64</Paragraphs>
  <ScaleCrop>false</ScaleCrop>
  <Company/>
  <LinksUpToDate>false</LinksUpToDate>
  <CharactersWithSpaces>32351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131</cp:revision>
  <cp:lastPrinted>2025-03-14T08:00:00Z</cp:lastPrinted>
  <dcterms:created xsi:type="dcterms:W3CDTF">2025-04-15T20:11:00Z</dcterms:created>
  <dcterms:modified xsi:type="dcterms:W3CDTF">2025-04-15T20:20:00Z</dcterms:modified>
  <dc:language>pt-BR</dc:language>
</cp:coreProperties>
</file>